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BA0C960" w14:textId="26EB6D14" w:rsidR="00AE5B72" w:rsidRPr="00AE5B72" w:rsidRDefault="00E96790" w:rsidP="00D80CFA">
      <w:pPr>
        <w:jc w:val="center"/>
        <w:rPr>
          <w:rFonts w:ascii="Calisto MT" w:eastAsia="Times New Roman" w:hAnsi="Calisto MT" w:cs="Times New Roman"/>
          <w:b/>
          <w:sz w:val="40"/>
        </w:rPr>
      </w:pPr>
      <w:r w:rsidRPr="000A479C">
        <w:rPr>
          <w:rFonts w:ascii="Times New Roman" w:eastAsia="Times New Roman" w:hAnsi="Times New Roman" w:cs="Times New Roman"/>
          <w:noProof/>
        </w:rPr>
        <w:drawing>
          <wp:anchor distT="0" distB="0" distL="114300" distR="114300" simplePos="0" relativeHeight="251658239" behindDoc="0" locked="0" layoutInCell="1" allowOverlap="1" wp14:anchorId="5DE829EB" wp14:editId="61C4398B">
            <wp:simplePos x="0" y="0"/>
            <wp:positionH relativeFrom="column">
              <wp:posOffset>1463675</wp:posOffset>
            </wp:positionH>
            <wp:positionV relativeFrom="paragraph">
              <wp:posOffset>1830070</wp:posOffset>
            </wp:positionV>
            <wp:extent cx="6170295" cy="4574540"/>
            <wp:effectExtent l="0" t="0" r="1905"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a:off x="0" y="0"/>
                      <a:ext cx="6170295" cy="4574540"/>
                    </a:xfrm>
                    <a:prstGeom prst="rect">
                      <a:avLst/>
                    </a:prstGeom>
                  </pic:spPr>
                </pic:pic>
              </a:graphicData>
            </a:graphic>
            <wp14:sizeRelH relativeFrom="page">
              <wp14:pctWidth>0</wp14:pctWidth>
            </wp14:sizeRelH>
            <wp14:sizeRelV relativeFrom="page">
              <wp14:pctHeight>0</wp14:pctHeight>
            </wp14:sizeRelV>
          </wp:anchor>
        </w:drawing>
      </w:r>
      <w:r>
        <w:rPr>
          <w:rFonts w:ascii="Calisto MT" w:eastAsia="Times New Roman" w:hAnsi="Calisto MT" w:cs="Times New Roman"/>
          <w:noProof/>
          <w:sz w:val="28"/>
        </w:rPr>
        <mc:AlternateContent>
          <mc:Choice Requires="wps">
            <w:drawing>
              <wp:anchor distT="0" distB="0" distL="114300" distR="114300" simplePos="0" relativeHeight="251661312" behindDoc="0" locked="0" layoutInCell="1" allowOverlap="1" wp14:anchorId="4A14D474" wp14:editId="30C45BDA">
                <wp:simplePos x="0" y="0"/>
                <wp:positionH relativeFrom="column">
                  <wp:posOffset>-139454</wp:posOffset>
                </wp:positionH>
                <wp:positionV relativeFrom="paragraph">
                  <wp:posOffset>353695</wp:posOffset>
                </wp:positionV>
                <wp:extent cx="9451975" cy="1934210"/>
                <wp:effectExtent l="0" t="0" r="0" b="0"/>
                <wp:wrapSquare wrapText="bothSides"/>
                <wp:docPr id="1" name="Text Box 1"/>
                <wp:cNvGraphicFramePr/>
                <a:graphic xmlns:a="http://schemas.openxmlformats.org/drawingml/2006/main">
                  <a:graphicData uri="http://schemas.microsoft.com/office/word/2010/wordprocessingShape">
                    <wps:wsp>
                      <wps:cNvSpPr txBox="1"/>
                      <wps:spPr>
                        <a:xfrm>
                          <a:off x="0" y="0"/>
                          <a:ext cx="9451975" cy="193421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C213CF0" w14:textId="0B97C33A" w:rsidR="00AE5B72" w:rsidRPr="00E96790" w:rsidRDefault="00AE5B72" w:rsidP="00E96790">
                            <w:pPr>
                              <w:ind w:firstLine="720"/>
                              <w:rPr>
                                <w:rFonts w:ascii="Charter Roman" w:eastAsia="Times New Roman" w:hAnsi="Charter Roman" w:cs="Times New Roman"/>
                                <w:sz w:val="31"/>
                                <w:szCs w:val="31"/>
                              </w:rPr>
                            </w:pPr>
                            <w:r w:rsidRPr="000A479C">
                              <w:rPr>
                                <w:rFonts w:ascii="Charter Roman" w:eastAsia="Times New Roman" w:hAnsi="Charter Roman" w:cs="Times New Roman"/>
                                <w:sz w:val="31"/>
                                <w:szCs w:val="31"/>
                              </w:rPr>
                              <w:t>There are many different types of mycorrhizal symbioses involving many different groups of fungi and almost every species of plant</w:t>
                            </w:r>
                            <w:r w:rsidR="00E96790">
                              <w:rPr>
                                <w:rFonts w:ascii="Charter Roman" w:eastAsia="Times New Roman" w:hAnsi="Charter Roman" w:cs="Times New Roman"/>
                                <w:sz w:val="31"/>
                                <w:szCs w:val="31"/>
                              </w:rPr>
                              <w:t>, all of which involve the trade of sugars from the plant (carbon) for nutrients from fungus (nitrogen and phosphorous)</w:t>
                            </w:r>
                            <w:r w:rsidRPr="000A479C">
                              <w:rPr>
                                <w:rFonts w:ascii="Charter Roman" w:eastAsia="Times New Roman" w:hAnsi="Charter Roman" w:cs="Times New Roman"/>
                                <w:sz w:val="31"/>
                                <w:szCs w:val="31"/>
                              </w:rPr>
                              <w:t>. Fossil evidence shows the earliest land plants formed mycorrhizal symbioses virtually identical to pres</w:t>
                            </w:r>
                            <w:r w:rsidRPr="00E96790">
                              <w:rPr>
                                <w:rFonts w:ascii="Charter Roman" w:eastAsia="Times New Roman" w:hAnsi="Charter Roman" w:cs="Times New Roman"/>
                                <w:sz w:val="31"/>
                                <w:szCs w:val="31"/>
                              </w:rPr>
                              <w:t>ent day arbuscular mycorrhizae</w:t>
                            </w:r>
                            <w:r w:rsidRPr="000A479C">
                              <w:rPr>
                                <w:rFonts w:ascii="Charter Roman" w:eastAsia="Times New Roman" w:hAnsi="Charter Roman" w:cs="Times New Roman"/>
                                <w:sz w:val="31"/>
                                <w:szCs w:val="31"/>
                              </w:rPr>
                              <w:t>. These primitive mycorrhizal fungi are in the</w:t>
                            </w:r>
                            <w:r w:rsidRPr="00E96790">
                              <w:rPr>
                                <w:rFonts w:ascii="Charter Roman" w:eastAsia="Times New Roman" w:hAnsi="Charter Roman" w:cs="Times New Roman"/>
                                <w:sz w:val="31"/>
                                <w:szCs w:val="31"/>
                              </w:rPr>
                              <w:t xml:space="preserve"> phylum </w:t>
                            </w:r>
                            <w:proofErr w:type="spellStart"/>
                            <w:r w:rsidRPr="00E96790">
                              <w:rPr>
                                <w:rFonts w:ascii="Charter Roman" w:eastAsia="Times New Roman" w:hAnsi="Charter Roman" w:cs="Times New Roman"/>
                                <w:sz w:val="31"/>
                                <w:szCs w:val="31"/>
                              </w:rPr>
                              <w:t>Glomeromycota</w:t>
                            </w:r>
                            <w:proofErr w:type="spellEnd"/>
                            <w:r w:rsidRPr="00E96790">
                              <w:rPr>
                                <w:rFonts w:ascii="Charter Roman" w:eastAsia="Times New Roman" w:hAnsi="Charter Roman" w:cs="Times New Roman"/>
                                <w:sz w:val="31"/>
                                <w:szCs w:val="31"/>
                              </w:rPr>
                              <w:t xml:space="preserve"> and indicate that mycorrhizal fungi may have initially helped plants colonize land</w:t>
                            </w:r>
                            <w:r w:rsidRPr="000A479C">
                              <w:rPr>
                                <w:rFonts w:ascii="Charter Roman" w:eastAsia="Times New Roman" w:hAnsi="Charter Roman" w:cs="Times New Roman"/>
                                <w:sz w:val="31"/>
                                <w:szCs w:val="31"/>
                              </w:rPr>
                              <w:t xml:space="preserve">. Subsequently, different types of mycorrhizal symbioses evolved including </w:t>
                            </w:r>
                            <w:proofErr w:type="spellStart"/>
                            <w:r w:rsidRPr="000A479C">
                              <w:rPr>
                                <w:rFonts w:ascii="Charter Roman" w:eastAsia="Times New Roman" w:hAnsi="Charter Roman" w:cs="Times New Roman"/>
                                <w:sz w:val="31"/>
                                <w:szCs w:val="31"/>
                              </w:rPr>
                              <w:t>ectomycorrhizae</w:t>
                            </w:r>
                            <w:proofErr w:type="spellEnd"/>
                            <w:r w:rsidRPr="00E96790">
                              <w:rPr>
                                <w:rFonts w:ascii="Charter Roman" w:eastAsia="Times New Roman" w:hAnsi="Charter Roman" w:cs="Times New Roman"/>
                                <w:sz w:val="31"/>
                                <w:szCs w:val="31"/>
                              </w:rPr>
                              <w:t xml:space="preserve">. </w:t>
                            </w:r>
                          </w:p>
                          <w:p w14:paraId="622BA5DE" w14:textId="77777777" w:rsidR="00AE5B72" w:rsidRPr="00E96790" w:rsidRDefault="00AE5B72" w:rsidP="00AE5B72">
                            <w:pPr>
                              <w:jc w:val="center"/>
                              <w:rPr>
                                <w:sz w:val="31"/>
                                <w:szCs w:val="3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A14D474" id="_x0000_t202" coordsize="21600,21600" o:spt="202" path="m0,0l0,21600,21600,21600,21600,0xe">
                <v:stroke joinstyle="miter"/>
                <v:path gradientshapeok="t" o:connecttype="rect"/>
              </v:shapetype>
              <v:shape id="Text Box 1" o:spid="_x0000_s1026" type="#_x0000_t202" style="position:absolute;left:0;text-align:left;margin-left:-11pt;margin-top:27.85pt;width:744.25pt;height:152.3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" filled="f" stroked="f">
                <v:textbox>
                  <w:txbxContent>
                    <w:p w14:paraId="3C213CF0" w14:textId="0B97C33A" w:rsidR="00AE5B72" w:rsidRPr="00E96790" w:rsidRDefault="00AE5B72" w:rsidP="00E96790">
                      <w:pPr>
                        <w:ind w:firstLine="720"/>
                        <w:rPr>
                          <w:rFonts w:ascii="Charter Roman" w:eastAsia="Times New Roman" w:hAnsi="Charter Roman" w:cs="Times New Roman"/>
                          <w:sz w:val="31"/>
                          <w:szCs w:val="31"/>
                        </w:rPr>
                      </w:pPr>
                      <w:r w:rsidRPr="000A479C">
                        <w:rPr>
                          <w:rFonts w:ascii="Charter Roman" w:eastAsia="Times New Roman" w:hAnsi="Charter Roman" w:cs="Times New Roman"/>
                          <w:sz w:val="31"/>
                          <w:szCs w:val="31"/>
                        </w:rPr>
                        <w:t>There are many different types of mycorrhizal symbioses involving many different groups of fungi and almost every species of plant</w:t>
                      </w:r>
                      <w:r w:rsidR="00E96790">
                        <w:rPr>
                          <w:rFonts w:ascii="Charter Roman" w:eastAsia="Times New Roman" w:hAnsi="Charter Roman" w:cs="Times New Roman"/>
                          <w:sz w:val="31"/>
                          <w:szCs w:val="31"/>
                        </w:rPr>
                        <w:t>, all of which involve the trade of sugars from the plant (carbon) for nutrients from fungus (nitrogen and phosphorous)</w:t>
                      </w:r>
                      <w:r w:rsidRPr="000A479C">
                        <w:rPr>
                          <w:rFonts w:ascii="Charter Roman" w:eastAsia="Times New Roman" w:hAnsi="Charter Roman" w:cs="Times New Roman"/>
                          <w:sz w:val="31"/>
                          <w:szCs w:val="31"/>
                        </w:rPr>
                        <w:t>. Fossil evidence shows the earliest land plants formed mycorrhizal symbioses virtually identical to pres</w:t>
                      </w:r>
                      <w:r w:rsidRPr="00E96790">
                        <w:rPr>
                          <w:rFonts w:ascii="Charter Roman" w:eastAsia="Times New Roman" w:hAnsi="Charter Roman" w:cs="Times New Roman"/>
                          <w:sz w:val="31"/>
                          <w:szCs w:val="31"/>
                        </w:rPr>
                        <w:t>ent day arbuscular mycorrhizae</w:t>
                      </w:r>
                      <w:r w:rsidRPr="000A479C">
                        <w:rPr>
                          <w:rFonts w:ascii="Charter Roman" w:eastAsia="Times New Roman" w:hAnsi="Charter Roman" w:cs="Times New Roman"/>
                          <w:sz w:val="31"/>
                          <w:szCs w:val="31"/>
                        </w:rPr>
                        <w:t>. These primitive mycorrhizal fungi are in the</w:t>
                      </w:r>
                      <w:r w:rsidRPr="00E96790">
                        <w:rPr>
                          <w:rFonts w:ascii="Charter Roman" w:eastAsia="Times New Roman" w:hAnsi="Charter Roman" w:cs="Times New Roman"/>
                          <w:sz w:val="31"/>
                          <w:szCs w:val="31"/>
                        </w:rPr>
                        <w:t xml:space="preserve"> phylum </w:t>
                      </w:r>
                      <w:proofErr w:type="spellStart"/>
                      <w:r w:rsidRPr="00E96790">
                        <w:rPr>
                          <w:rFonts w:ascii="Charter Roman" w:eastAsia="Times New Roman" w:hAnsi="Charter Roman" w:cs="Times New Roman"/>
                          <w:sz w:val="31"/>
                          <w:szCs w:val="31"/>
                        </w:rPr>
                        <w:t>Glomeromycota</w:t>
                      </w:r>
                      <w:proofErr w:type="spellEnd"/>
                      <w:r w:rsidRPr="00E96790">
                        <w:rPr>
                          <w:rFonts w:ascii="Charter Roman" w:eastAsia="Times New Roman" w:hAnsi="Charter Roman" w:cs="Times New Roman"/>
                          <w:sz w:val="31"/>
                          <w:szCs w:val="31"/>
                        </w:rPr>
                        <w:t xml:space="preserve"> and indicate that mycorrhizal fungi may have initially helped plants colonize land</w:t>
                      </w:r>
                      <w:r w:rsidRPr="000A479C">
                        <w:rPr>
                          <w:rFonts w:ascii="Charter Roman" w:eastAsia="Times New Roman" w:hAnsi="Charter Roman" w:cs="Times New Roman"/>
                          <w:sz w:val="31"/>
                          <w:szCs w:val="31"/>
                        </w:rPr>
                        <w:t xml:space="preserve">. Subsequently, different types of mycorrhizal symbioses evolved including </w:t>
                      </w:r>
                      <w:proofErr w:type="spellStart"/>
                      <w:r w:rsidRPr="000A479C">
                        <w:rPr>
                          <w:rFonts w:ascii="Charter Roman" w:eastAsia="Times New Roman" w:hAnsi="Charter Roman" w:cs="Times New Roman"/>
                          <w:sz w:val="31"/>
                          <w:szCs w:val="31"/>
                        </w:rPr>
                        <w:t>ectomycorrhizae</w:t>
                      </w:r>
                      <w:proofErr w:type="spellEnd"/>
                      <w:r w:rsidRPr="00E96790">
                        <w:rPr>
                          <w:rFonts w:ascii="Charter Roman" w:eastAsia="Times New Roman" w:hAnsi="Charter Roman" w:cs="Times New Roman"/>
                          <w:sz w:val="31"/>
                          <w:szCs w:val="31"/>
                        </w:rPr>
                        <w:t xml:space="preserve">. </w:t>
                      </w:r>
                    </w:p>
                    <w:p w14:paraId="622BA5DE" w14:textId="77777777" w:rsidR="00AE5B72" w:rsidRPr="00E96790" w:rsidRDefault="00AE5B72" w:rsidP="00AE5B72">
                      <w:pPr>
                        <w:jc w:val="center"/>
                        <w:rPr>
                          <w:sz w:val="31"/>
                          <w:szCs w:val="31"/>
                        </w:rPr>
                      </w:pPr>
                    </w:p>
                  </w:txbxContent>
                </v:textbox>
                <w10:wrap type="square"/>
              </v:shape>
            </w:pict>
          </mc:Fallback>
        </mc:AlternateContent>
      </w:r>
      <w:r w:rsidR="00D80CFA">
        <w:rPr>
          <w:rFonts w:ascii="Calisto MT" w:eastAsia="Times New Roman" w:hAnsi="Calisto MT" w:cs="Times New Roman"/>
          <w:b/>
          <w:sz w:val="40"/>
        </w:rPr>
        <w:t xml:space="preserve"> Types of Mycorrhizal Fungi</w:t>
      </w:r>
    </w:p>
    <w:p w14:paraId="725A4409" w14:textId="3558A5E5" w:rsidR="00AE5B72" w:rsidRDefault="00AE5B72" w:rsidP="00AE5B72">
      <w:pPr>
        <w:ind w:firstLine="720"/>
        <w:rPr>
          <w:rFonts w:ascii="Times New Roman" w:eastAsia="Times New Roman" w:hAnsi="Times New Roman" w:cs="Times New Roman"/>
        </w:rPr>
      </w:pPr>
    </w:p>
    <w:p w14:paraId="0BF0F726" w14:textId="58071FB9" w:rsidR="00E93859" w:rsidRDefault="00D80CFA" w:rsidP="00AE5B72">
      <w:pPr>
        <w:jc w:val="center"/>
      </w:pPr>
      <w:r>
        <w:rPr>
          <w:noProof/>
          <w:color w:val="FF0000"/>
        </w:rPr>
        <w:drawing>
          <wp:anchor distT="0" distB="0" distL="114300" distR="114300" simplePos="0" relativeHeight="251673600" behindDoc="0" locked="0" layoutInCell="1" allowOverlap="1" wp14:anchorId="2417AF67" wp14:editId="0DD8D7F7">
            <wp:simplePos x="0" y="0"/>
            <wp:positionH relativeFrom="column">
              <wp:posOffset>-479323</wp:posOffset>
            </wp:positionH>
            <wp:positionV relativeFrom="paragraph">
              <wp:posOffset>1393538</wp:posOffset>
            </wp:positionV>
            <wp:extent cx="2178050" cy="1792605"/>
            <wp:effectExtent l="0" t="10478" r="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 Shot 2016-10-11 at 9.18.05 PM.png"/>
                    <pic:cNvPicPr/>
                  </pic:nvPicPr>
                  <pic:blipFill rotWithShape="1">
                    <a:blip r:embed="rId8">
                      <a:extLst>
                        <a:ext uri="{28A0092B-C50C-407E-A947-70E740481C1C}">
                          <a14:useLocalDpi xmlns:a14="http://schemas.microsoft.com/office/drawing/2010/main" val="0"/>
                        </a:ext>
                      </a:extLst>
                    </a:blip>
                    <a:srcRect l="3350" t="31288" r="37281" b="16058"/>
                    <a:stretch/>
                  </pic:blipFill>
                  <pic:spPr bwMode="auto">
                    <a:xfrm rot="5400000">
                      <a:off x="0" y="0"/>
                      <a:ext cx="2178050" cy="17926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75648" behindDoc="0" locked="0" layoutInCell="1" allowOverlap="1" wp14:anchorId="3E653F5D" wp14:editId="2CC70F7D">
                <wp:simplePos x="0" y="0"/>
                <wp:positionH relativeFrom="column">
                  <wp:posOffset>-457507</wp:posOffset>
                </wp:positionH>
                <wp:positionV relativeFrom="paragraph">
                  <wp:posOffset>3369822</wp:posOffset>
                </wp:positionV>
                <wp:extent cx="1984703" cy="1027553"/>
                <wp:effectExtent l="0" t="0" r="0" b="0"/>
                <wp:wrapThrough wrapText="bothSides">
                  <wp:wrapPolygon edited="0">
                    <wp:start x="276" y="0"/>
                    <wp:lineTo x="276" y="20826"/>
                    <wp:lineTo x="21012" y="20826"/>
                    <wp:lineTo x="21012" y="0"/>
                    <wp:lineTo x="276" y="0"/>
                  </wp:wrapPolygon>
                </wp:wrapThrough>
                <wp:docPr id="15" name="Text Box 15"/>
                <wp:cNvGraphicFramePr/>
                <a:graphic xmlns:a="http://schemas.openxmlformats.org/drawingml/2006/main">
                  <a:graphicData uri="http://schemas.microsoft.com/office/word/2010/wordprocessingShape">
                    <wps:wsp>
                      <wps:cNvSpPr txBox="1"/>
                      <wps:spPr>
                        <a:xfrm>
                          <a:off x="0" y="0"/>
                          <a:ext cx="1984703" cy="1027553"/>
                        </a:xfrm>
                        <a:prstGeom prst="rect">
                          <a:avLst/>
                        </a:prstGeom>
                        <a:noFill/>
                        <a:ln>
                          <a:noFill/>
                        </a:ln>
                        <a:effectLst/>
                      </wps:spPr>
                      <wps:txbx>
                        <w:txbxContent>
                          <w:p w14:paraId="6F2EBAED" w14:textId="77777777" w:rsidR="00D80CFA" w:rsidRPr="00D80CFA" w:rsidRDefault="00D80CFA" w:rsidP="00D80CFA">
                            <w:pPr>
                              <w:jc w:val="center"/>
                              <w:rPr>
                                <w:rFonts w:eastAsia="Times New Roman" w:cs="Times New Roman"/>
                                <w:noProof/>
                                <w:color w:val="000000" w:themeColor="text1"/>
                                <w:sz w:val="30"/>
                                <w:szCs w:val="30"/>
                                <w14:textOutline w14:w="22225" w14:cap="flat" w14:cmpd="sng" w14:algn="ctr">
                                  <w14:solidFill>
                                    <w14:srgbClr w14:val="000000"/>
                                  </w14:solidFill>
                                  <w14:prstDash w14:val="solid"/>
                                  <w14:round/>
                                </w14:textOutline>
                              </w:rPr>
                            </w:pPr>
                            <w:r w:rsidRPr="00D80CFA">
                              <w:rPr>
                                <w:rFonts w:eastAsia="Times New Roman" w:cs="Times New Roman"/>
                                <w:noProof/>
                                <w:color w:val="000000" w:themeColor="text1"/>
                                <w:sz w:val="30"/>
                                <w:szCs w:val="30"/>
                                <w14:textOutline w14:w="22225" w14:cap="flat" w14:cmpd="sng" w14:algn="ctr">
                                  <w14:solidFill>
                                    <w14:srgbClr w14:val="000000"/>
                                  </w14:solidFill>
                                  <w14:prstDash w14:val="solid"/>
                                  <w14:round/>
                                </w14:textOutline>
                              </w:rPr>
                              <w:t>EM colonizing roots of pine seedlings (can see with naked eye!)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653F5D" id="Text Box 15" o:spid="_x0000_s1027" type="#_x0000_t202" style="position:absolute;left:0;text-align:left;margin-left:-36pt;margin-top:265.35pt;width:156.3pt;height:80.9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" filled="f" stroked="f">
                <v:fill o:detectmouseclick="t"/>
                <v:textbox>
                  <w:txbxContent>
                    <w:p w14:paraId="6F2EBAED" w14:textId="77777777" w:rsidR="00D80CFA" w:rsidRPr="00D80CFA" w:rsidRDefault="00D80CFA" w:rsidP="00D80CFA">
                      <w:pPr>
                        <w:jc w:val="center"/>
                        <w:rPr>
                          <w:rFonts w:eastAsia="Times New Roman" w:cs="Times New Roman"/>
                          <w:noProof/>
                          <w:color w:val="000000" w:themeColor="text1"/>
                          <w:sz w:val="30"/>
                          <w:szCs w:val="30"/>
                          <w14:textOutline w14:w="22225" w14:cap="flat" w14:cmpd="sng" w14:algn="ctr">
                            <w14:solidFill>
                              <w14:srgbClr w14:val="000000"/>
                            </w14:solidFill>
                            <w14:prstDash w14:val="solid"/>
                            <w14:round/>
                          </w14:textOutline>
                        </w:rPr>
                      </w:pPr>
                      <w:r w:rsidRPr="00D80CFA">
                        <w:rPr>
                          <w:rFonts w:eastAsia="Times New Roman" w:cs="Times New Roman"/>
                          <w:noProof/>
                          <w:color w:val="000000" w:themeColor="text1"/>
                          <w:sz w:val="30"/>
                          <w:szCs w:val="30"/>
                          <w14:textOutline w14:w="22225" w14:cap="flat" w14:cmpd="sng" w14:algn="ctr">
                            <w14:solidFill>
                              <w14:srgbClr w14:val="000000"/>
                            </w14:solidFill>
                            <w14:prstDash w14:val="solid"/>
                            <w14:round/>
                          </w14:textOutline>
                        </w:rPr>
                        <w:t>EM colonizing roots of pine seedlings (can see with naked eye!)</w:t>
                      </w:r>
                    </w:p>
                  </w:txbxContent>
                </v:textbox>
                <w10:wrap type="through"/>
              </v:shape>
            </w:pict>
          </mc:Fallback>
        </mc:AlternateContent>
      </w:r>
      <w:r>
        <w:rPr>
          <w:noProof/>
        </w:rPr>
        <mc:AlternateContent>
          <mc:Choice Requires="wps">
            <w:drawing>
              <wp:anchor distT="0" distB="0" distL="114300" distR="114300" simplePos="0" relativeHeight="251670528" behindDoc="0" locked="0" layoutInCell="1" allowOverlap="1" wp14:anchorId="63E7DD97" wp14:editId="70F946DD">
                <wp:simplePos x="0" y="0"/>
                <wp:positionH relativeFrom="column">
                  <wp:posOffset>7662545</wp:posOffset>
                </wp:positionH>
                <wp:positionV relativeFrom="paragraph">
                  <wp:posOffset>1310251</wp:posOffset>
                </wp:positionV>
                <wp:extent cx="1734185" cy="463550"/>
                <wp:effectExtent l="0" t="0" r="0" b="0"/>
                <wp:wrapThrough wrapText="bothSides">
                  <wp:wrapPolygon edited="0">
                    <wp:start x="316" y="0"/>
                    <wp:lineTo x="316" y="20121"/>
                    <wp:lineTo x="20880" y="20121"/>
                    <wp:lineTo x="20880" y="0"/>
                    <wp:lineTo x="316" y="0"/>
                  </wp:wrapPolygon>
                </wp:wrapThrough>
                <wp:docPr id="5" name="Text Box 5"/>
                <wp:cNvGraphicFramePr/>
                <a:graphic xmlns:a="http://schemas.openxmlformats.org/drawingml/2006/main">
                  <a:graphicData uri="http://schemas.microsoft.com/office/word/2010/wordprocessingShape">
                    <wps:wsp>
                      <wps:cNvSpPr txBox="1"/>
                      <wps:spPr>
                        <a:xfrm>
                          <a:off x="0" y="0"/>
                          <a:ext cx="1734185" cy="463550"/>
                        </a:xfrm>
                        <a:prstGeom prst="rect">
                          <a:avLst/>
                        </a:prstGeom>
                        <a:noFill/>
                        <a:ln>
                          <a:noFill/>
                        </a:ln>
                        <a:effectLst/>
                      </wps:spPr>
                      <wps:txbx>
                        <w:txbxContent>
                          <w:p w14:paraId="3FEF473C" w14:textId="77777777" w:rsidR="00862171" w:rsidRPr="00862171" w:rsidRDefault="00862171" w:rsidP="00862171">
                            <w:pPr>
                              <w:jc w:val="center"/>
                              <w:rPr>
                                <w:rFonts w:eastAsia="Times New Roman" w:cs="Times New Roman"/>
                                <w:b/>
                                <w:noProof/>
                                <w:color w:val="000000" w:themeColor="text1"/>
                                <w:sz w:val="48"/>
                                <w:szCs w:val="72"/>
                                <w14:textOutline w14:w="22225" w14:cap="flat" w14:cmpd="sng" w14:algn="ctr">
                                  <w14:solidFill>
                                    <w14:srgbClr w14:val="000000"/>
                                  </w14:solidFill>
                                  <w14:prstDash w14:val="solid"/>
                                  <w14:round/>
                                </w14:textOutline>
                              </w:rPr>
                            </w:pPr>
                            <w:r w:rsidRPr="00862171">
                              <w:rPr>
                                <w:rFonts w:eastAsia="Times New Roman" w:cs="Times New Roman"/>
                                <w:b/>
                                <w:noProof/>
                                <w:color w:val="000000" w:themeColor="text1"/>
                                <w:sz w:val="48"/>
                                <w:szCs w:val="72"/>
                                <w14:textOutline w14:w="22225" w14:cap="flat" w14:cmpd="sng" w14:algn="ctr">
                                  <w14:solidFill>
                                    <w14:srgbClr w14:val="000000"/>
                                  </w14:solidFill>
                                  <w14:prstDash w14:val="solid"/>
                                  <w14:round/>
                                </w14:textOutline>
                              </w:rPr>
                              <w:t>Hyphal Web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3E7DD97" id="Text Box 5" o:spid="_x0000_s1028" type="#_x0000_t202" style="position:absolute;left:0;text-align:left;margin-left:603.35pt;margin-top:103.15pt;width:136.55pt;height:36.5pt;z-index:2516705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" filled="f" stroked="f">
                <v:fill o:detectmouseclick="t"/>
                <v:textbox style="mso-fit-shape-to-text:t">
                  <w:txbxContent>
                    <w:p w14:paraId="3FEF473C" w14:textId="77777777" w:rsidR="00862171" w:rsidRPr="00862171" w:rsidRDefault="00862171" w:rsidP="00862171">
                      <w:pPr>
                        <w:jc w:val="center"/>
                        <w:rPr>
                          <w:rFonts w:eastAsia="Times New Roman" w:cs="Times New Roman"/>
                          <w:b/>
                          <w:noProof/>
                          <w:color w:val="000000" w:themeColor="text1"/>
                          <w:sz w:val="48"/>
                          <w:szCs w:val="72"/>
                          <w14:textOutline w14:w="22225" w14:cap="flat" w14:cmpd="sng" w14:algn="ctr">
                            <w14:solidFill>
                              <w14:srgbClr w14:val="000000"/>
                            </w14:solidFill>
                            <w14:prstDash w14:val="solid"/>
                            <w14:round/>
                          </w14:textOutline>
                        </w:rPr>
                      </w:pPr>
                      <w:r w:rsidRPr="00862171">
                        <w:rPr>
                          <w:rFonts w:eastAsia="Times New Roman" w:cs="Times New Roman"/>
                          <w:b/>
                          <w:noProof/>
                          <w:color w:val="000000" w:themeColor="text1"/>
                          <w:sz w:val="48"/>
                          <w:szCs w:val="72"/>
                          <w14:textOutline w14:w="22225" w14:cap="flat" w14:cmpd="sng" w14:algn="ctr">
                            <w14:solidFill>
                              <w14:srgbClr w14:val="000000"/>
                            </w14:solidFill>
                            <w14:prstDash w14:val="solid"/>
                            <w14:round/>
                          </w14:textOutline>
                        </w:rPr>
                        <w:t>Hyphal Web</w:t>
                      </w:r>
                    </w:p>
                  </w:txbxContent>
                </v:textbox>
                <w10:wrap type="through"/>
              </v:shape>
            </w:pict>
          </mc:Fallback>
        </mc:AlternateContent>
      </w:r>
      <w:r w:rsidR="00B97056">
        <w:rPr>
          <w:noProof/>
        </w:rPr>
        <mc:AlternateContent>
          <mc:Choice Requires="wps">
            <w:drawing>
              <wp:anchor distT="0" distB="0" distL="114300" distR="114300" simplePos="0" relativeHeight="251672576" behindDoc="0" locked="0" layoutInCell="1" allowOverlap="1" wp14:anchorId="2091F12A" wp14:editId="26208B5E">
                <wp:simplePos x="0" y="0"/>
                <wp:positionH relativeFrom="column">
                  <wp:posOffset>7472045</wp:posOffset>
                </wp:positionH>
                <wp:positionV relativeFrom="paragraph">
                  <wp:posOffset>4057015</wp:posOffset>
                </wp:positionV>
                <wp:extent cx="2129155" cy="339725"/>
                <wp:effectExtent l="0" t="0" r="0" b="0"/>
                <wp:wrapThrough wrapText="bothSides">
                  <wp:wrapPolygon edited="0">
                    <wp:start x="258" y="0"/>
                    <wp:lineTo x="258" y="19379"/>
                    <wp:lineTo x="21130" y="19379"/>
                    <wp:lineTo x="21130" y="0"/>
                    <wp:lineTo x="258" y="0"/>
                  </wp:wrapPolygon>
                </wp:wrapThrough>
                <wp:docPr id="8" name="Text Box 8"/>
                <wp:cNvGraphicFramePr/>
                <a:graphic xmlns:a="http://schemas.openxmlformats.org/drawingml/2006/main">
                  <a:graphicData uri="http://schemas.microsoft.com/office/word/2010/wordprocessingShape">
                    <wps:wsp>
                      <wps:cNvSpPr txBox="1"/>
                      <wps:spPr>
                        <a:xfrm>
                          <a:off x="0" y="0"/>
                          <a:ext cx="2129155" cy="339725"/>
                        </a:xfrm>
                        <a:prstGeom prst="rect">
                          <a:avLst/>
                        </a:prstGeom>
                        <a:noFill/>
                        <a:ln>
                          <a:noFill/>
                        </a:ln>
                        <a:effectLst/>
                      </wps:spPr>
                      <wps:txbx>
                        <w:txbxContent>
                          <w:p w14:paraId="5699365C" w14:textId="77777777" w:rsidR="00862171" w:rsidRPr="00862171" w:rsidRDefault="00862171" w:rsidP="00862171">
                            <w:pPr>
                              <w:jc w:val="center"/>
                              <w:rPr>
                                <w:rFonts w:eastAsia="Times New Roman" w:cs="Times New Roman"/>
                                <w:noProof/>
                                <w:color w:val="000000" w:themeColor="text1"/>
                                <w:sz w:val="32"/>
                                <w:szCs w:val="72"/>
                                <w14:textOutline w14:w="22225" w14:cap="flat" w14:cmpd="sng" w14:algn="ctr">
                                  <w14:solidFill>
                                    <w14:srgbClr w14:val="000000"/>
                                  </w14:solidFill>
                                  <w14:prstDash w14:val="solid"/>
                                  <w14:round/>
                                </w14:textOutline>
                              </w:rPr>
                            </w:pPr>
                            <w:r w:rsidRPr="00862171">
                              <w:rPr>
                                <w:rFonts w:eastAsia="Times New Roman" w:cs="Times New Roman"/>
                                <w:noProof/>
                                <w:color w:val="000000" w:themeColor="text1"/>
                                <w:sz w:val="32"/>
                                <w:szCs w:val="72"/>
                                <w14:textOutline w14:w="22225" w14:cap="flat" w14:cmpd="sng" w14:algn="ctr">
                                  <w14:solidFill>
                                    <w14:srgbClr w14:val="000000"/>
                                  </w14:solidFill>
                                  <w14:prstDash w14:val="solid"/>
                                  <w14:round/>
                                </w14:textOutline>
                              </w:rPr>
                              <w:t>AMF structures in roots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091F12A" id="Text Box 8" o:spid="_x0000_s1029" type="#_x0000_t202" style="position:absolute;left:0;text-align:left;margin-left:588.35pt;margin-top:319.45pt;width:167.65pt;height:26.75pt;z-index:2516725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" filled="f" stroked="f">
                <v:fill o:detectmouseclick="t"/>
                <v:textbox style="mso-fit-shape-to-text:t">
                  <w:txbxContent>
                    <w:p w14:paraId="5699365C" w14:textId="77777777" w:rsidR="00862171" w:rsidRPr="00862171" w:rsidRDefault="00862171" w:rsidP="00862171">
                      <w:pPr>
                        <w:jc w:val="center"/>
                        <w:rPr>
                          <w:rFonts w:eastAsia="Times New Roman" w:cs="Times New Roman"/>
                          <w:noProof/>
                          <w:color w:val="000000" w:themeColor="text1"/>
                          <w:sz w:val="32"/>
                          <w:szCs w:val="72"/>
                          <w14:textOutline w14:w="22225" w14:cap="flat" w14:cmpd="sng" w14:algn="ctr">
                            <w14:solidFill>
                              <w14:srgbClr w14:val="000000"/>
                            </w14:solidFill>
                            <w14:prstDash w14:val="solid"/>
                            <w14:round/>
                          </w14:textOutline>
                        </w:rPr>
                      </w:pPr>
                      <w:r w:rsidRPr="00862171">
                        <w:rPr>
                          <w:rFonts w:eastAsia="Times New Roman" w:cs="Times New Roman"/>
                          <w:noProof/>
                          <w:color w:val="000000" w:themeColor="text1"/>
                          <w:sz w:val="32"/>
                          <w:szCs w:val="72"/>
                          <w14:textOutline w14:w="22225" w14:cap="flat" w14:cmpd="sng" w14:algn="ctr">
                            <w14:solidFill>
                              <w14:srgbClr w14:val="000000"/>
                            </w14:solidFill>
                            <w14:prstDash w14:val="solid"/>
                            <w14:round/>
                          </w14:textOutline>
                        </w:rPr>
                        <w:t>AMF structures in roots</w:t>
                      </w:r>
                    </w:p>
                  </w:txbxContent>
                </v:textbox>
                <w10:wrap type="through"/>
              </v:shape>
            </w:pict>
          </mc:Fallback>
        </mc:AlternateContent>
      </w:r>
      <w:r w:rsidR="00B97056">
        <w:rPr>
          <w:rFonts w:ascii="Times New Roman" w:eastAsia="Times New Roman" w:hAnsi="Times New Roman" w:cs="Times New Roman"/>
          <w:noProof/>
        </w:rPr>
        <w:drawing>
          <wp:anchor distT="0" distB="0" distL="114300" distR="114300" simplePos="0" relativeHeight="251664384" behindDoc="0" locked="0" layoutInCell="1" allowOverlap="1" wp14:anchorId="5044E139" wp14:editId="498F4B06">
            <wp:simplePos x="0" y="0"/>
            <wp:positionH relativeFrom="column">
              <wp:posOffset>6784873</wp:posOffset>
            </wp:positionH>
            <wp:positionV relativeFrom="paragraph">
              <wp:posOffset>1665605</wp:posOffset>
            </wp:positionV>
            <wp:extent cx="3547110" cy="1873250"/>
            <wp:effectExtent l="0" t="1270" r="7620" b="762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 Shot 2016-10-11 at 9.17.41 PM.png"/>
                    <pic:cNvPicPr/>
                  </pic:nvPicPr>
                  <pic:blipFill rotWithShape="1">
                    <a:blip r:embed="rId9">
                      <a:extLst>
                        <a:ext uri="{28A0092B-C50C-407E-A947-70E740481C1C}">
                          <a14:useLocalDpi xmlns:a14="http://schemas.microsoft.com/office/drawing/2010/main" val="0"/>
                        </a:ext>
                      </a:extLst>
                    </a:blip>
                    <a:srcRect t="27562" b="23617"/>
                    <a:stretch/>
                  </pic:blipFill>
                  <pic:spPr bwMode="auto">
                    <a:xfrm rot="5400000">
                      <a:off x="0" y="0"/>
                      <a:ext cx="3547110" cy="18732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97056">
        <w:rPr>
          <w:noProof/>
        </w:rPr>
        <mc:AlternateContent>
          <mc:Choice Requires="wps">
            <w:drawing>
              <wp:anchor distT="0" distB="0" distL="114300" distR="114300" simplePos="0" relativeHeight="251668480" behindDoc="0" locked="0" layoutInCell="1" allowOverlap="1" wp14:anchorId="3DCC704B" wp14:editId="193DEFA9">
                <wp:simplePos x="0" y="0"/>
                <wp:positionH relativeFrom="column">
                  <wp:posOffset>7732395</wp:posOffset>
                </wp:positionH>
                <wp:positionV relativeFrom="paragraph">
                  <wp:posOffset>2569845</wp:posOffset>
                </wp:positionV>
                <wp:extent cx="1465580" cy="649605"/>
                <wp:effectExtent l="0" t="0" r="0" b="10795"/>
                <wp:wrapThrough wrapText="bothSides">
                  <wp:wrapPolygon edited="0">
                    <wp:start x="374" y="0"/>
                    <wp:lineTo x="374" y="21114"/>
                    <wp:lineTo x="20964" y="21114"/>
                    <wp:lineTo x="20964" y="0"/>
                    <wp:lineTo x="374" y="0"/>
                  </wp:wrapPolygon>
                </wp:wrapThrough>
                <wp:docPr id="4" name="Text Box 4"/>
                <wp:cNvGraphicFramePr/>
                <a:graphic xmlns:a="http://schemas.openxmlformats.org/drawingml/2006/main">
                  <a:graphicData uri="http://schemas.microsoft.com/office/word/2010/wordprocessingShape">
                    <wps:wsp>
                      <wps:cNvSpPr txBox="1"/>
                      <wps:spPr>
                        <a:xfrm>
                          <a:off x="0" y="0"/>
                          <a:ext cx="1465580" cy="649605"/>
                        </a:xfrm>
                        <a:prstGeom prst="rect">
                          <a:avLst/>
                        </a:prstGeom>
                        <a:noFill/>
                        <a:ln>
                          <a:noFill/>
                        </a:ln>
                        <a:effectLst/>
                      </wps:spPr>
                      <wps:txbx>
                        <w:txbxContent>
                          <w:p w14:paraId="6C4D7A48" w14:textId="77777777" w:rsidR="00862171" w:rsidRPr="00862171" w:rsidRDefault="00862171" w:rsidP="00862171">
                            <w:pPr>
                              <w:jc w:val="center"/>
                              <w:rPr>
                                <w:rFonts w:eastAsia="Times New Roman" w:cs="Times New Roman"/>
                                <w:b/>
                                <w:noProof/>
                                <w:color w:val="A8D08D" w:themeColor="accent6" w:themeTint="99"/>
                                <w:sz w:val="72"/>
                                <w:szCs w:val="72"/>
                                <w14:textOutline w14:w="22225" w14:cap="flat" w14:cmpd="sng" w14:algn="ctr">
                                  <w14:solidFill>
                                    <w14:srgbClr w14:val="000000"/>
                                  </w14:solidFill>
                                  <w14:prstDash w14:val="solid"/>
                                  <w14:round/>
                                </w14:textOutline>
                              </w:rPr>
                            </w:pPr>
                            <w:r w:rsidRPr="00862171">
                              <w:rPr>
                                <w:rFonts w:eastAsia="Times New Roman" w:cs="Times New Roman"/>
                                <w:b/>
                                <w:noProof/>
                                <w:color w:val="A8D08D" w:themeColor="accent6" w:themeTint="99"/>
                                <w:sz w:val="72"/>
                                <w:szCs w:val="72"/>
                                <w14:textOutline w14:w="22225" w14:cap="flat" w14:cmpd="sng" w14:algn="ctr">
                                  <w14:solidFill>
                                    <w14:srgbClr w14:val="000000"/>
                                  </w14:solidFill>
                                  <w14:prstDash w14:val="solid"/>
                                  <w14:round/>
                                </w14:textOutline>
                              </w:rPr>
                              <w:t>Spores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DCC704B" id="Text Box 4" o:spid="_x0000_s1030" type="#_x0000_t202" style="position:absolute;left:0;text-align:left;margin-left:608.85pt;margin-top:202.35pt;width:115.4pt;height:51.15pt;z-index:2516684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" filled="f" stroked="f">
                <v:fill o:detectmouseclick="t"/>
                <v:textbox style="mso-fit-shape-to-text:t">
                  <w:txbxContent>
                    <w:p w14:paraId="6C4D7A48" w14:textId="77777777" w:rsidR="00862171" w:rsidRPr="00862171" w:rsidRDefault="00862171" w:rsidP="00862171">
                      <w:pPr>
                        <w:jc w:val="center"/>
                        <w:rPr>
                          <w:rFonts w:eastAsia="Times New Roman" w:cs="Times New Roman"/>
                          <w:b/>
                          <w:noProof/>
                          <w:color w:val="A8D08D" w:themeColor="accent6" w:themeTint="99"/>
                          <w:sz w:val="72"/>
                          <w:szCs w:val="72"/>
                          <w14:textOutline w14:w="22225" w14:cap="flat" w14:cmpd="sng" w14:algn="ctr">
                            <w14:solidFill>
                              <w14:srgbClr w14:val="000000"/>
                            </w14:solidFill>
                            <w14:prstDash w14:val="solid"/>
                            <w14:round/>
                          </w14:textOutline>
                        </w:rPr>
                      </w:pPr>
                      <w:r w:rsidRPr="00862171">
                        <w:rPr>
                          <w:rFonts w:eastAsia="Times New Roman" w:cs="Times New Roman"/>
                          <w:b/>
                          <w:noProof/>
                          <w:color w:val="A8D08D" w:themeColor="accent6" w:themeTint="99"/>
                          <w:sz w:val="72"/>
                          <w:szCs w:val="72"/>
                          <w14:textOutline w14:w="22225" w14:cap="flat" w14:cmpd="sng" w14:algn="ctr">
                            <w14:solidFill>
                              <w14:srgbClr w14:val="000000"/>
                            </w14:solidFill>
                            <w14:prstDash w14:val="solid"/>
                            <w14:round/>
                          </w14:textOutline>
                        </w:rPr>
                        <w:t>Spores</w:t>
                      </w:r>
                    </w:p>
                  </w:txbxContent>
                </v:textbox>
                <w10:wrap type="through"/>
              </v:shape>
            </w:pict>
          </mc:Fallback>
        </mc:AlternateContent>
      </w:r>
      <w:r w:rsidR="00862171">
        <w:rPr>
          <w:noProof/>
        </w:rPr>
        <w:drawing>
          <wp:inline distT="0" distB="0" distL="0" distR="0" wp14:anchorId="65CC5B18" wp14:editId="74703F84">
            <wp:extent cx="1524000" cy="6350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524000" cy="635000"/>
                    </a:xfrm>
                    <a:prstGeom prst="rect">
                      <a:avLst/>
                    </a:prstGeom>
                  </pic:spPr>
                </pic:pic>
              </a:graphicData>
            </a:graphic>
          </wp:inline>
        </w:drawing>
      </w:r>
    </w:p>
    <w:p w14:paraId="212EA8C1" w14:textId="04E42A1D" w:rsidR="00D80CFA" w:rsidRDefault="00D80CFA">
      <w:r>
        <w:br w:type="page"/>
      </w:r>
    </w:p>
    <w:p w14:paraId="403045FE" w14:textId="6AE4D381" w:rsidR="00D80CFA" w:rsidRPr="001E62BD" w:rsidRDefault="00D80CFA" w:rsidP="00D80CFA">
      <w:pPr>
        <w:rPr>
          <w:rFonts w:ascii="Charter Roman" w:hAnsi="Charter Roman"/>
          <w:b/>
          <w:sz w:val="40"/>
        </w:rPr>
      </w:pPr>
      <w:r w:rsidRPr="00E96790">
        <w:rPr>
          <w:rFonts w:ascii="Charter Roman" w:hAnsi="Charter Roman"/>
          <w:b/>
          <w:color w:val="FF0000"/>
          <w:sz w:val="44"/>
        </w:rPr>
        <w:lastRenderedPageBreak/>
        <w:drawing>
          <wp:anchor distT="0" distB="0" distL="114300" distR="114300" simplePos="0" relativeHeight="251676672" behindDoc="0" locked="0" layoutInCell="1" allowOverlap="1" wp14:anchorId="1832B7D0" wp14:editId="09B0D68A">
            <wp:simplePos x="0" y="0"/>
            <wp:positionH relativeFrom="column">
              <wp:posOffset>5577840</wp:posOffset>
            </wp:positionH>
            <wp:positionV relativeFrom="paragraph">
              <wp:posOffset>2540</wp:posOffset>
            </wp:positionV>
            <wp:extent cx="3964940" cy="2974340"/>
            <wp:effectExtent l="0" t="0" r="0" b="0"/>
            <wp:wrapTight wrapText="bothSides">
              <wp:wrapPolygon edited="0">
                <wp:start x="0" y="0"/>
                <wp:lineTo x="0" y="21397"/>
                <wp:lineTo x="21448" y="21397"/>
                <wp:lineTo x="21448"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3964940" cy="2974340"/>
                    </a:xfrm>
                    <a:prstGeom prst="rect">
                      <a:avLst/>
                    </a:prstGeom>
                  </pic:spPr>
                </pic:pic>
              </a:graphicData>
            </a:graphic>
            <wp14:sizeRelH relativeFrom="page">
              <wp14:pctWidth>0</wp14:pctWidth>
            </wp14:sizeRelH>
            <wp14:sizeRelV relativeFrom="page">
              <wp14:pctHeight>0</wp14:pctHeight>
            </wp14:sizeRelV>
          </wp:anchor>
        </w:drawing>
      </w:r>
      <w:r w:rsidRPr="00E96790">
        <w:rPr>
          <w:rFonts w:ascii="Charter Roman" w:hAnsi="Charter Roman"/>
          <w:b/>
          <w:sz w:val="44"/>
        </w:rPr>
        <w:t xml:space="preserve">Biology of </w:t>
      </w:r>
      <w:r w:rsidR="007F242D" w:rsidRPr="00E96790">
        <w:rPr>
          <w:rFonts w:ascii="Charter Roman" w:hAnsi="Charter Roman"/>
          <w:b/>
          <w:sz w:val="44"/>
        </w:rPr>
        <w:t>Arbuscular Mycorrhizal F</w:t>
      </w:r>
      <w:r w:rsidRPr="00E96790">
        <w:rPr>
          <w:rFonts w:ascii="Charter Roman" w:hAnsi="Charter Roman"/>
          <w:b/>
          <w:sz w:val="44"/>
        </w:rPr>
        <w:t>ungi</w:t>
      </w:r>
      <w:r w:rsidRPr="001E62BD">
        <w:rPr>
          <w:rFonts w:ascii="Charter Roman" w:hAnsi="Charter Roman"/>
          <w:b/>
          <w:sz w:val="40"/>
        </w:rPr>
        <w:t xml:space="preserve"> </w:t>
      </w:r>
    </w:p>
    <w:p w14:paraId="49AA6ACB" w14:textId="4690B67E" w:rsidR="00D80CFA" w:rsidRPr="00D80CFA" w:rsidRDefault="007F242D" w:rsidP="00D80CFA">
      <w:pPr>
        <w:ind w:firstLine="720"/>
        <w:rPr>
          <w:rFonts w:ascii="Times New Roman" w:eastAsia="Times New Roman" w:hAnsi="Times New Roman" w:cs="Times New Roman"/>
          <w:sz w:val="28"/>
          <w:szCs w:val="28"/>
        </w:rPr>
      </w:pPr>
      <w:r>
        <w:rPr>
          <w:rFonts w:ascii="Calisto MT" w:eastAsia="Times New Roman" w:hAnsi="Calisto MT" w:cs="Times New Roman"/>
          <w:sz w:val="28"/>
        </w:rPr>
        <w:t>S</w:t>
      </w:r>
      <w:r w:rsidRPr="000A479C">
        <w:rPr>
          <w:rFonts w:ascii="Calisto MT" w:eastAsia="Times New Roman" w:hAnsi="Calisto MT" w:cs="Times New Roman"/>
          <w:sz w:val="28"/>
        </w:rPr>
        <w:t xml:space="preserve">ymbiosis occurs when individuals of different species live </w:t>
      </w:r>
      <w:r>
        <w:rPr>
          <w:rFonts w:ascii="Calisto MT" w:eastAsia="Times New Roman" w:hAnsi="Calisto MT" w:cs="Times New Roman"/>
          <w:sz w:val="28"/>
        </w:rPr>
        <w:t xml:space="preserve">in a close physical association. </w:t>
      </w:r>
      <w:r w:rsidRPr="000A479C">
        <w:rPr>
          <w:rFonts w:ascii="Calisto MT" w:eastAsia="Times New Roman" w:hAnsi="Calisto MT" w:cs="Times New Roman"/>
          <w:sz w:val="28"/>
        </w:rPr>
        <w:t xml:space="preserve">The word mycorrhiza is Latin for “fungus-root.” Mycorrhizal associations involving soil fungi and plant roots are among the most common symbioses on Earth. </w:t>
      </w:r>
      <w:r w:rsidR="00D80CFA" w:rsidRPr="000A479C">
        <w:rPr>
          <w:rFonts w:ascii="Times New Roman" w:eastAsia="Times New Roman" w:hAnsi="Times New Roman" w:cs="Times New Roman"/>
          <w:sz w:val="28"/>
          <w:szCs w:val="28"/>
        </w:rPr>
        <w:t xml:space="preserve">Mycorrhizae are trading partnerships between plant hosts and fungal symbionts. In these symbioses, carbohydrate from the plant is provided to the fungus in return for soil nutrients. The fine, thread-like hyphae of mycorrhizal fungi more thoroughly explore tiny pores in soil compared to much thicker plant roots. Thus, host plants gain absorptive capability when they form mycorrhizal partnerships. Hyphae of mycorrhizal fungi are unbelievably abundant in most soils. A single handful of soil from a typical forest, grassland, or agricultural field may contain many kilometers of invisible mycorrhizal hyphae that are ultimately linked to plant hosts. </w:t>
      </w:r>
    </w:p>
    <w:p w14:paraId="44427897" w14:textId="64295786" w:rsidR="007F242D" w:rsidRPr="00E96790" w:rsidRDefault="001E62BD" w:rsidP="00D80CFA">
      <w:r w:rsidRPr="007F242D">
        <w:drawing>
          <wp:anchor distT="0" distB="0" distL="114300" distR="114300" simplePos="0" relativeHeight="251677696" behindDoc="0" locked="0" layoutInCell="1" allowOverlap="1" wp14:anchorId="4765260A" wp14:editId="4402C02F">
            <wp:simplePos x="0" y="0"/>
            <wp:positionH relativeFrom="column">
              <wp:posOffset>-213114</wp:posOffset>
            </wp:positionH>
            <wp:positionV relativeFrom="paragraph">
              <wp:posOffset>189230</wp:posOffset>
            </wp:positionV>
            <wp:extent cx="4882515" cy="3662045"/>
            <wp:effectExtent l="0" t="0" r="0" b="0"/>
            <wp:wrapTight wrapText="bothSides">
              <wp:wrapPolygon edited="0">
                <wp:start x="0" y="0"/>
                <wp:lineTo x="0" y="21424"/>
                <wp:lineTo x="21462" y="21424"/>
                <wp:lineTo x="21462"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4882515" cy="3662045"/>
                    </a:xfrm>
                    <a:prstGeom prst="rect">
                      <a:avLst/>
                    </a:prstGeom>
                  </pic:spPr>
                </pic:pic>
              </a:graphicData>
            </a:graphic>
            <wp14:sizeRelH relativeFrom="page">
              <wp14:pctWidth>0</wp14:pctWidth>
            </wp14:sizeRelH>
            <wp14:sizeRelV relativeFrom="page">
              <wp14:pctHeight>0</wp14:pctHeight>
            </wp14:sizeRelV>
          </wp:anchor>
        </w:drawing>
      </w:r>
      <w:r w:rsidR="007F242D" w:rsidRPr="007F242D">
        <w:rPr>
          <w:rFonts w:ascii="Times New Roman" w:eastAsia="Times New Roman" w:hAnsi="Times New Roman" w:cs="Times New Roman"/>
          <w:sz w:val="28"/>
          <w:szCs w:val="28"/>
        </w:rPr>
        <w:drawing>
          <wp:anchor distT="0" distB="0" distL="114300" distR="114300" simplePos="0" relativeHeight="251678720" behindDoc="0" locked="0" layoutInCell="1" allowOverlap="1" wp14:anchorId="24CB5455" wp14:editId="400194D2">
            <wp:simplePos x="0" y="0"/>
            <wp:positionH relativeFrom="column">
              <wp:posOffset>4741545</wp:posOffset>
            </wp:positionH>
            <wp:positionV relativeFrom="paragraph">
              <wp:posOffset>143510</wp:posOffset>
            </wp:positionV>
            <wp:extent cx="4719320" cy="3539490"/>
            <wp:effectExtent l="0" t="0" r="5080" b="0"/>
            <wp:wrapTight wrapText="bothSides">
              <wp:wrapPolygon edited="0">
                <wp:start x="0" y="0"/>
                <wp:lineTo x="0" y="21391"/>
                <wp:lineTo x="21507" y="21391"/>
                <wp:lineTo x="21507"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4719320" cy="3539490"/>
                    </a:xfrm>
                    <a:prstGeom prst="rect">
                      <a:avLst/>
                    </a:prstGeom>
                  </pic:spPr>
                </pic:pic>
              </a:graphicData>
            </a:graphic>
            <wp14:sizeRelH relativeFrom="page">
              <wp14:pctWidth>0</wp14:pctWidth>
            </wp14:sizeRelH>
            <wp14:sizeRelV relativeFrom="page">
              <wp14:pctHeight>0</wp14:pctHeight>
            </wp14:sizeRelV>
          </wp:anchor>
        </w:drawing>
      </w:r>
    </w:p>
    <w:p w14:paraId="756D3B1F" w14:textId="08E8C063" w:rsidR="007F242D" w:rsidRPr="00E96790" w:rsidRDefault="007F242D">
      <w:pPr>
        <w:rPr>
          <w:rFonts w:ascii="Charter Roman" w:hAnsi="Charter Roman"/>
          <w:b/>
          <w:sz w:val="52"/>
        </w:rPr>
      </w:pPr>
      <w:r w:rsidRPr="00E96790">
        <w:rPr>
          <w:rFonts w:ascii="Charter Roman" w:hAnsi="Charter Roman"/>
          <w:b/>
          <w:sz w:val="52"/>
        </w:rPr>
        <w:t xml:space="preserve">The mutualism-parasitism continuum </w:t>
      </w:r>
      <w:r w:rsidR="00E96790" w:rsidRPr="00E96790">
        <w:rPr>
          <w:rFonts w:ascii="Charter Roman" w:hAnsi="Charter Roman"/>
          <w:b/>
          <w:sz w:val="52"/>
        </w:rPr>
        <w:t xml:space="preserve">of mycorrhizal fungi </w:t>
      </w:r>
    </w:p>
    <w:p w14:paraId="6499835E" w14:textId="77777777" w:rsidR="007F242D" w:rsidRPr="00E96790" w:rsidRDefault="007F242D">
      <w:pPr>
        <w:rPr>
          <w:rFonts w:ascii="Charter Roman" w:hAnsi="Charter Roman"/>
          <w:b/>
          <w:sz w:val="20"/>
          <w:szCs w:val="20"/>
        </w:rPr>
      </w:pPr>
    </w:p>
    <w:p w14:paraId="5121CDF7" w14:textId="4610522B" w:rsidR="007F242D" w:rsidRPr="007F242D" w:rsidRDefault="007F242D" w:rsidP="007F242D">
      <w:pPr>
        <w:ind w:firstLine="720"/>
        <w:rPr>
          <w:rFonts w:ascii="Charter Roman" w:eastAsia="Times New Roman" w:hAnsi="Charter Roman" w:cs="Times New Roman"/>
          <w:sz w:val="28"/>
          <w:szCs w:val="28"/>
        </w:rPr>
      </w:pPr>
      <w:r w:rsidRPr="000A479C">
        <w:rPr>
          <w:rFonts w:ascii="Charter Roman" w:eastAsia="Times New Roman" w:hAnsi="Charter Roman" w:cs="Times New Roman"/>
          <w:sz w:val="28"/>
          <w:szCs w:val="28"/>
        </w:rPr>
        <w:t>Mutualism is defined as a mutually-beneficial association between individuals of different species. The words symbiosis and mutualism are often treated as synonyms in modern language; however originally the term symbiosis was defined with no reference to the rela</w:t>
      </w:r>
      <w:r w:rsidRPr="007F242D">
        <w:rPr>
          <w:rFonts w:ascii="Charter Roman" w:eastAsia="Times New Roman" w:hAnsi="Charter Roman" w:cs="Times New Roman"/>
          <w:sz w:val="28"/>
          <w:szCs w:val="28"/>
        </w:rPr>
        <w:t xml:space="preserve">tive benefits gained by each partner, and symbiosis can describe </w:t>
      </w:r>
      <w:r w:rsidRPr="007F242D">
        <w:rPr>
          <w:rFonts w:ascii="Charter Roman" w:eastAsia="Times New Roman" w:hAnsi="Charter Roman" w:cs="Times New Roman"/>
          <w:sz w:val="28"/>
          <w:szCs w:val="28"/>
        </w:rPr>
        <w:t xml:space="preserve">either mutualism or parasitism. </w:t>
      </w:r>
      <w:r w:rsidRPr="007F242D">
        <w:rPr>
          <w:rFonts w:ascii="Charter Roman" w:eastAsia="Times New Roman" w:hAnsi="Charter Roman" w:cs="Times New Roman"/>
          <w:sz w:val="28"/>
          <w:szCs w:val="28"/>
        </w:rPr>
        <w:t xml:space="preserve">Mycorrhizae can function as either mutualisms or </w:t>
      </w:r>
      <w:proofErr w:type="spellStart"/>
      <w:r w:rsidRPr="007F242D">
        <w:rPr>
          <w:rFonts w:ascii="Charter Roman" w:eastAsia="Times New Roman" w:hAnsi="Charter Roman" w:cs="Times New Roman"/>
          <w:sz w:val="28"/>
          <w:szCs w:val="28"/>
        </w:rPr>
        <w:t>parasitisms</w:t>
      </w:r>
      <w:proofErr w:type="spellEnd"/>
      <w:r w:rsidRPr="007F242D">
        <w:rPr>
          <w:rFonts w:ascii="Charter Roman" w:eastAsia="Times New Roman" w:hAnsi="Charter Roman" w:cs="Times New Roman"/>
          <w:sz w:val="28"/>
          <w:szCs w:val="28"/>
        </w:rPr>
        <w:t>, and the impact of a mycorrhizal symbiosis on plant health often depends</w:t>
      </w:r>
      <w:r w:rsidRPr="007F242D">
        <w:rPr>
          <w:rFonts w:ascii="Charter Roman" w:eastAsia="Times New Roman" w:hAnsi="Charter Roman" w:cs="Times New Roman"/>
          <w:sz w:val="28"/>
          <w:szCs w:val="28"/>
        </w:rPr>
        <w:t xml:space="preserve"> upon environmental conditions</w:t>
      </w:r>
      <w:r w:rsidRPr="007F242D">
        <w:rPr>
          <w:rFonts w:ascii="Charter Roman" w:eastAsia="Times New Roman" w:hAnsi="Charter Roman" w:cs="Times New Roman"/>
          <w:sz w:val="28"/>
          <w:szCs w:val="28"/>
        </w:rPr>
        <w:t xml:space="preserve">. </w:t>
      </w:r>
    </w:p>
    <w:p w14:paraId="6AC49828" w14:textId="7B2D20C5" w:rsidR="00E96790" w:rsidRDefault="00E96790" w:rsidP="007F242D">
      <w:pPr>
        <w:ind w:firstLine="720"/>
        <w:rPr>
          <w:rFonts w:ascii="Charter Roman" w:eastAsia="Times New Roman" w:hAnsi="Charter Roman" w:cs="Times New Roman"/>
          <w:sz w:val="28"/>
          <w:szCs w:val="28"/>
        </w:rPr>
      </w:pPr>
      <w:r w:rsidRPr="007F242D">
        <w:rPr>
          <w:rFonts w:ascii="Charter Roman" w:hAnsi="Charter Roman"/>
          <w:noProof/>
        </w:rPr>
        <w:drawing>
          <wp:anchor distT="0" distB="0" distL="114300" distR="114300" simplePos="0" relativeHeight="251679744" behindDoc="0" locked="0" layoutInCell="1" allowOverlap="1" wp14:anchorId="25AAC88C" wp14:editId="5E6B9DBD">
            <wp:simplePos x="0" y="0"/>
            <wp:positionH relativeFrom="column">
              <wp:posOffset>3448685</wp:posOffset>
            </wp:positionH>
            <wp:positionV relativeFrom="paragraph">
              <wp:posOffset>175895</wp:posOffset>
            </wp:positionV>
            <wp:extent cx="5926455" cy="4575175"/>
            <wp:effectExtent l="0" t="0" r="0" b="0"/>
            <wp:wrapTight wrapText="bothSides">
              <wp:wrapPolygon edited="0">
                <wp:start x="0" y="0"/>
                <wp:lineTo x="0" y="21465"/>
                <wp:lineTo x="21477" y="21465"/>
                <wp:lineTo x="21477"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5926455" cy="4575175"/>
                    </a:xfrm>
                    <a:prstGeom prst="rect">
                      <a:avLst/>
                    </a:prstGeom>
                  </pic:spPr>
                </pic:pic>
              </a:graphicData>
            </a:graphic>
            <wp14:sizeRelH relativeFrom="page">
              <wp14:pctWidth>0</wp14:pctWidth>
            </wp14:sizeRelH>
            <wp14:sizeRelV relativeFrom="page">
              <wp14:pctHeight>0</wp14:pctHeight>
            </wp14:sizeRelV>
          </wp:anchor>
        </w:drawing>
      </w:r>
    </w:p>
    <w:p w14:paraId="4888C535" w14:textId="3303AAFC" w:rsidR="007F242D" w:rsidRPr="007F242D" w:rsidRDefault="007F242D" w:rsidP="007F242D">
      <w:pPr>
        <w:ind w:firstLine="720"/>
        <w:rPr>
          <w:rFonts w:ascii="Charter Roman" w:eastAsia="Times New Roman" w:hAnsi="Charter Roman" w:cs="Times New Roman"/>
          <w:sz w:val="28"/>
          <w:szCs w:val="28"/>
        </w:rPr>
      </w:pPr>
      <w:r w:rsidRPr="007F242D">
        <w:rPr>
          <w:rFonts w:ascii="Charter Roman" w:eastAsia="Times New Roman" w:hAnsi="Charter Roman" w:cs="Times New Roman"/>
          <w:sz w:val="28"/>
          <w:szCs w:val="28"/>
        </w:rPr>
        <w:t xml:space="preserve">Mycorrhizae are generally most mutualistic in low-fertility soil. Adding mineral fertilizer, particularly phosphorus, will reduce </w:t>
      </w:r>
      <w:r w:rsidRPr="000A479C">
        <w:rPr>
          <w:rFonts w:ascii="Charter Roman" w:eastAsia="Times New Roman" w:hAnsi="Charter Roman" w:cs="Times New Roman"/>
          <w:sz w:val="28"/>
          <w:szCs w:val="28"/>
        </w:rPr>
        <w:t xml:space="preserve">mycorrhizal benefits to host plants and can shift the symbiosis toward a parasitism. Also, plant species vary in the degree to which they depend upon a fungal partner. Pine trees cannot survive without </w:t>
      </w:r>
      <w:proofErr w:type="spellStart"/>
      <w:r w:rsidRPr="000A479C">
        <w:rPr>
          <w:rFonts w:ascii="Charter Roman" w:eastAsia="Times New Roman" w:hAnsi="Charter Roman" w:cs="Times New Roman"/>
          <w:sz w:val="28"/>
          <w:szCs w:val="28"/>
        </w:rPr>
        <w:t>ectomycorrhizae</w:t>
      </w:r>
      <w:proofErr w:type="spellEnd"/>
      <w:r w:rsidRPr="000A479C">
        <w:rPr>
          <w:rFonts w:ascii="Charter Roman" w:eastAsia="Times New Roman" w:hAnsi="Charter Roman" w:cs="Times New Roman"/>
          <w:sz w:val="28"/>
          <w:szCs w:val="28"/>
        </w:rPr>
        <w:t xml:space="preserve">, while members of the mustard family are often parasitized by mycorrhizal fungi. </w:t>
      </w:r>
    </w:p>
    <w:p w14:paraId="32134816" w14:textId="618F36F5" w:rsidR="00387C95" w:rsidRDefault="007F242D" w:rsidP="00E96790">
      <w:pPr>
        <w:ind w:firstLine="720"/>
        <w:rPr>
          <w:rFonts w:ascii="Charter Roman" w:eastAsia="Times New Roman" w:hAnsi="Charter Roman" w:cs="Times New Roman"/>
          <w:sz w:val="28"/>
          <w:szCs w:val="28"/>
        </w:rPr>
      </w:pPr>
      <w:r w:rsidRPr="000A479C">
        <w:rPr>
          <w:rFonts w:ascii="Charter Roman" w:eastAsia="Times New Roman" w:hAnsi="Charter Roman" w:cs="Times New Roman"/>
          <w:sz w:val="28"/>
          <w:szCs w:val="28"/>
        </w:rPr>
        <w:t xml:space="preserve">To measure the effects that mycorrhizae and other soil organisms have on plant growth, scientists often inoculate plants with mycorrhizal fungi and other soil organisms, and compare the growth of inoculated plants with that of plants grown in sterile soil. </w:t>
      </w:r>
    </w:p>
    <w:p w14:paraId="67C0145C" w14:textId="7AA38F2D" w:rsidR="007F242D" w:rsidRPr="00E96790" w:rsidRDefault="00387C95">
      <w:pPr>
        <w:rPr>
          <w:rFonts w:ascii="Charter Roman" w:eastAsia="Times New Roman" w:hAnsi="Charter Roman" w:cs="Times New Roman"/>
          <w:b/>
          <w:sz w:val="36"/>
          <w:szCs w:val="32"/>
        </w:rPr>
      </w:pPr>
      <w:r w:rsidRPr="00E96790">
        <w:rPr>
          <w:rFonts w:ascii="Charter Roman" w:eastAsia="Times New Roman" w:hAnsi="Charter Roman" w:cs="Times New Roman"/>
          <w:b/>
          <w:sz w:val="36"/>
          <w:szCs w:val="32"/>
        </w:rPr>
        <w:t xml:space="preserve">In the graph to the </w:t>
      </w:r>
      <w:r w:rsidR="00E96790" w:rsidRPr="00E96790">
        <w:rPr>
          <w:rFonts w:ascii="Charter Roman" w:eastAsia="Times New Roman" w:hAnsi="Charter Roman" w:cs="Times New Roman"/>
          <w:b/>
          <w:sz w:val="36"/>
          <w:szCs w:val="32"/>
        </w:rPr>
        <w:t>right</w:t>
      </w:r>
      <w:r w:rsidRPr="00E96790">
        <w:rPr>
          <w:rFonts w:ascii="Charter Roman" w:eastAsia="Times New Roman" w:hAnsi="Charter Roman" w:cs="Times New Roman"/>
          <w:b/>
          <w:sz w:val="36"/>
          <w:szCs w:val="32"/>
        </w:rPr>
        <w:t>, where would the optimal mutualism for plants be?</w:t>
      </w:r>
    </w:p>
    <w:p w14:paraId="63A493F6" w14:textId="2F6E1AB9" w:rsidR="007F242D" w:rsidRDefault="007F242D">
      <w:r>
        <w:br w:type="page"/>
      </w:r>
    </w:p>
    <w:p w14:paraId="16412F18" w14:textId="623BEEAB" w:rsidR="00D80CFA" w:rsidRPr="00E120ED" w:rsidRDefault="00F6637B" w:rsidP="00D80CFA">
      <w:pPr>
        <w:rPr>
          <w:b/>
          <w:sz w:val="40"/>
        </w:rPr>
      </w:pPr>
      <w:r w:rsidRPr="00E120ED">
        <w:rPr>
          <w:b/>
          <w:sz w:val="40"/>
        </w:rPr>
        <w:t xml:space="preserve">What’s different about these two roots? </w:t>
      </w:r>
    </w:p>
    <w:p w14:paraId="0E47595D" w14:textId="77777777" w:rsidR="00F6637B" w:rsidRPr="00E120ED" w:rsidRDefault="00F6637B" w:rsidP="00D80CFA">
      <w:pPr>
        <w:rPr>
          <w:sz w:val="40"/>
        </w:rPr>
      </w:pPr>
    </w:p>
    <w:p w14:paraId="30400491" w14:textId="3BEF6915" w:rsidR="00F6637B" w:rsidRPr="00E120ED" w:rsidRDefault="00F6637B" w:rsidP="00D80CFA">
      <w:pPr>
        <w:rPr>
          <w:sz w:val="40"/>
        </w:rPr>
      </w:pPr>
      <w:r w:rsidRPr="00E120ED">
        <w:rPr>
          <w:sz w:val="40"/>
        </w:rPr>
        <w:t>Although we can’t see AMF structures by naked eye</w:t>
      </w:r>
      <w:r w:rsidR="00DC1D77" w:rsidRPr="00E120ED">
        <w:rPr>
          <w:sz w:val="40"/>
        </w:rPr>
        <w:t xml:space="preserve"> like you would be able to for EM</w:t>
      </w:r>
      <w:r w:rsidRPr="00E120ED">
        <w:rPr>
          <w:sz w:val="40"/>
        </w:rPr>
        <w:t xml:space="preserve">, AMF lead plant roots to produce carotenoids, which make them yellow. The more yellow the roots are, the more highly the roots are colonized by mycorrhizal fungi. </w:t>
      </w:r>
    </w:p>
    <w:p w14:paraId="51D3A304" w14:textId="77777777" w:rsidR="00F6637B" w:rsidRPr="00E120ED" w:rsidRDefault="00F6637B" w:rsidP="00D80CFA">
      <w:pPr>
        <w:rPr>
          <w:sz w:val="40"/>
        </w:rPr>
      </w:pPr>
    </w:p>
    <w:p w14:paraId="3F21C1BF" w14:textId="77777777" w:rsidR="00F6637B" w:rsidRPr="00E120ED" w:rsidRDefault="00F6637B" w:rsidP="00D80CFA">
      <w:pPr>
        <w:rPr>
          <w:sz w:val="40"/>
        </w:rPr>
      </w:pPr>
    </w:p>
    <w:p w14:paraId="0D128871" w14:textId="588F9C56" w:rsidR="00F6637B" w:rsidRPr="00E120ED" w:rsidRDefault="00F6637B" w:rsidP="00D80CFA">
      <w:pPr>
        <w:rPr>
          <w:b/>
          <w:sz w:val="40"/>
        </w:rPr>
      </w:pPr>
      <w:r w:rsidRPr="00E120ED">
        <w:rPr>
          <w:b/>
          <w:sz w:val="40"/>
        </w:rPr>
        <w:t xml:space="preserve">Look through the root intersections in the microscope (keep the magnification settings at 200x). </w:t>
      </w:r>
    </w:p>
    <w:p w14:paraId="1B09188A" w14:textId="1AB09690" w:rsidR="00F6637B" w:rsidRPr="00E120ED" w:rsidRDefault="00F6637B" w:rsidP="00F6637B">
      <w:pPr>
        <w:pStyle w:val="ListParagraph"/>
        <w:numPr>
          <w:ilvl w:val="0"/>
          <w:numId w:val="1"/>
        </w:numPr>
        <w:rPr>
          <w:sz w:val="40"/>
        </w:rPr>
      </w:pPr>
      <w:r w:rsidRPr="00E120ED">
        <w:rPr>
          <w:sz w:val="40"/>
        </w:rPr>
        <w:t xml:space="preserve">Can you see roots not colonized by AMF? </w:t>
      </w:r>
    </w:p>
    <w:p w14:paraId="038CD6A7" w14:textId="0B7358B7" w:rsidR="00F6637B" w:rsidRPr="00E120ED" w:rsidRDefault="00F6637B" w:rsidP="00F6637B">
      <w:pPr>
        <w:pStyle w:val="ListParagraph"/>
        <w:numPr>
          <w:ilvl w:val="0"/>
          <w:numId w:val="1"/>
        </w:numPr>
        <w:rPr>
          <w:sz w:val="40"/>
        </w:rPr>
      </w:pPr>
      <w:r w:rsidRPr="00E120ED">
        <w:rPr>
          <w:sz w:val="40"/>
        </w:rPr>
        <w:t xml:space="preserve">Can you see hyphae or </w:t>
      </w:r>
      <w:proofErr w:type="spellStart"/>
      <w:r w:rsidRPr="00E120ED">
        <w:rPr>
          <w:sz w:val="40"/>
        </w:rPr>
        <w:t>arbuscules</w:t>
      </w:r>
      <w:proofErr w:type="spellEnd"/>
      <w:r w:rsidRPr="00E120ED">
        <w:rPr>
          <w:sz w:val="40"/>
        </w:rPr>
        <w:t>?</w:t>
      </w:r>
    </w:p>
    <w:p w14:paraId="4603662B" w14:textId="1D0DD22F" w:rsidR="00F6637B" w:rsidRPr="00E120ED" w:rsidRDefault="00F6637B" w:rsidP="00F6637B">
      <w:pPr>
        <w:pStyle w:val="ListParagraph"/>
        <w:numPr>
          <w:ilvl w:val="0"/>
          <w:numId w:val="1"/>
        </w:numPr>
        <w:rPr>
          <w:sz w:val="40"/>
        </w:rPr>
      </w:pPr>
      <w:r w:rsidRPr="00E120ED">
        <w:rPr>
          <w:sz w:val="40"/>
        </w:rPr>
        <w:t xml:space="preserve">Can you see vesicles or spores? </w:t>
      </w:r>
    </w:p>
    <w:p w14:paraId="19F66859" w14:textId="77777777" w:rsidR="00F6637B" w:rsidRPr="00E120ED" w:rsidRDefault="00F6637B" w:rsidP="00F6637B">
      <w:pPr>
        <w:rPr>
          <w:sz w:val="40"/>
        </w:rPr>
      </w:pPr>
    </w:p>
    <w:p w14:paraId="1897763C" w14:textId="059FA528" w:rsidR="00F6637B" w:rsidRPr="00E120ED" w:rsidRDefault="00F6637B" w:rsidP="00F6637B">
      <w:pPr>
        <w:rPr>
          <w:sz w:val="40"/>
        </w:rPr>
      </w:pPr>
      <w:r w:rsidRPr="00E120ED">
        <w:rPr>
          <w:sz w:val="40"/>
        </w:rPr>
        <w:t xml:space="preserve">All root fragments on this slide are from the same plant. Why do you think some parts of the roots are colonized and others are not? </w:t>
      </w:r>
    </w:p>
    <w:p w14:paraId="041EC5C6" w14:textId="77777777" w:rsidR="008277D9" w:rsidRPr="00E120ED" w:rsidRDefault="008277D9" w:rsidP="00F6637B">
      <w:pPr>
        <w:rPr>
          <w:sz w:val="40"/>
        </w:rPr>
      </w:pPr>
    </w:p>
    <w:p w14:paraId="63C8C06F" w14:textId="77777777" w:rsidR="008277D9" w:rsidRPr="00E120ED" w:rsidRDefault="008277D9" w:rsidP="00F6637B">
      <w:pPr>
        <w:rPr>
          <w:b/>
          <w:sz w:val="40"/>
        </w:rPr>
      </w:pPr>
      <w:r w:rsidRPr="00E120ED">
        <w:rPr>
          <w:b/>
          <w:sz w:val="40"/>
        </w:rPr>
        <w:t xml:space="preserve">These are tubes filled with mycorrhizal inoculum which consists of clay particles, spores, and hyphae. </w:t>
      </w:r>
    </w:p>
    <w:p w14:paraId="2B95EC5C" w14:textId="278B42AF" w:rsidR="008277D9" w:rsidRPr="00E120ED" w:rsidRDefault="008277D9" w:rsidP="00F6637B">
      <w:pPr>
        <w:rPr>
          <w:sz w:val="40"/>
        </w:rPr>
      </w:pPr>
      <w:r w:rsidRPr="00E120ED">
        <w:rPr>
          <w:sz w:val="40"/>
        </w:rPr>
        <w:t xml:space="preserve">How could you use this inoculum to answer ecological questions about mycorrhizal fungi in an experiment? </w:t>
      </w:r>
    </w:p>
    <w:p w14:paraId="6481593D" w14:textId="77777777" w:rsidR="001173F6" w:rsidRDefault="001173F6" w:rsidP="00F6637B"/>
    <w:p w14:paraId="5149697A" w14:textId="77777777" w:rsidR="001173F6" w:rsidRDefault="001173F6" w:rsidP="00F6637B"/>
    <w:p w14:paraId="086051E1" w14:textId="77777777" w:rsidR="001173F6" w:rsidRDefault="001173F6" w:rsidP="00F6637B"/>
    <w:p w14:paraId="7231CF12" w14:textId="77777777" w:rsidR="001173F6" w:rsidRDefault="001173F6" w:rsidP="00F6637B"/>
    <w:p w14:paraId="7BE1D76D" w14:textId="77777777" w:rsidR="001173F6" w:rsidRDefault="001173F6" w:rsidP="00F6637B"/>
    <w:p w14:paraId="22127466" w14:textId="77777777" w:rsidR="001173F6" w:rsidRDefault="001173F6" w:rsidP="00F6637B"/>
    <w:p w14:paraId="39083403" w14:textId="77777777" w:rsidR="001173F6" w:rsidRDefault="001173F6" w:rsidP="00F6637B"/>
    <w:p w14:paraId="0AC03175" w14:textId="77777777" w:rsidR="001173F6" w:rsidRDefault="001173F6" w:rsidP="00F6637B"/>
    <w:p w14:paraId="0A360B3B" w14:textId="77777777" w:rsidR="001173F6" w:rsidRDefault="001173F6" w:rsidP="00F6637B"/>
    <w:p w14:paraId="565992FA" w14:textId="77777777" w:rsidR="001173F6" w:rsidRDefault="001173F6" w:rsidP="00F6637B"/>
    <w:p w14:paraId="456851AB" w14:textId="77777777" w:rsidR="001173F6" w:rsidRDefault="001173F6" w:rsidP="00F6637B"/>
    <w:p w14:paraId="4E11E696" w14:textId="77777777" w:rsidR="001173F6" w:rsidRDefault="001173F6" w:rsidP="00F6637B"/>
    <w:p w14:paraId="1FC7DDB0" w14:textId="77777777" w:rsidR="001173F6" w:rsidRDefault="001173F6" w:rsidP="00F6637B"/>
    <w:p w14:paraId="51907091" w14:textId="77777777" w:rsidR="001173F6" w:rsidRDefault="001173F6" w:rsidP="00F6637B"/>
    <w:p w14:paraId="2D3B5D64" w14:textId="77777777" w:rsidR="001173F6" w:rsidRDefault="001173F6" w:rsidP="00F6637B"/>
    <w:p w14:paraId="597AA2B0" w14:textId="77777777" w:rsidR="001173F6" w:rsidRDefault="001173F6" w:rsidP="00F6637B"/>
    <w:p w14:paraId="50C02037" w14:textId="77777777" w:rsidR="001173F6" w:rsidRDefault="001173F6" w:rsidP="00F6637B"/>
    <w:p w14:paraId="75A0B57E" w14:textId="77777777" w:rsidR="001173F6" w:rsidRDefault="001173F6" w:rsidP="00F6637B"/>
    <w:p w14:paraId="315FA8F9" w14:textId="77777777" w:rsidR="001173F6" w:rsidRDefault="001173F6" w:rsidP="00F6637B"/>
    <w:p w14:paraId="3DE21839" w14:textId="77777777" w:rsidR="001173F6" w:rsidRDefault="001173F6" w:rsidP="00F6637B"/>
    <w:p w14:paraId="25C80C4A" w14:textId="77777777" w:rsidR="001173F6" w:rsidRDefault="001173F6" w:rsidP="00F6637B"/>
    <w:p w14:paraId="068C3499" w14:textId="77777777" w:rsidR="001173F6" w:rsidRDefault="001173F6" w:rsidP="00F6637B"/>
    <w:p w14:paraId="36923453" w14:textId="21EE2899" w:rsidR="00280D19" w:rsidRDefault="00B445DF" w:rsidP="00F6637B">
      <w:r>
        <w:br w:type="page"/>
      </w:r>
    </w:p>
    <w:p w14:paraId="5B7B11DF" w14:textId="3F411074" w:rsidR="001173F6" w:rsidRPr="00DA573E" w:rsidRDefault="00DA573E" w:rsidP="00F6637B">
      <w:pPr>
        <w:rPr>
          <w:b/>
          <w:sz w:val="56"/>
        </w:rPr>
      </w:pPr>
      <w:r>
        <w:rPr>
          <w:b/>
          <w:sz w:val="56"/>
        </w:rPr>
        <w:t xml:space="preserve">Case Study of </w:t>
      </w:r>
      <w:r w:rsidR="00280D19" w:rsidRPr="00DA573E">
        <w:rPr>
          <w:b/>
          <w:sz w:val="56"/>
        </w:rPr>
        <w:t xml:space="preserve">Plant Defenses in </w:t>
      </w:r>
      <w:proofErr w:type="spellStart"/>
      <w:r w:rsidR="00280D19" w:rsidRPr="00DA573E">
        <w:rPr>
          <w:b/>
          <w:i/>
          <w:sz w:val="56"/>
        </w:rPr>
        <w:t>Nicotiniana</w:t>
      </w:r>
      <w:proofErr w:type="spellEnd"/>
      <w:r w:rsidR="00280D19" w:rsidRPr="00DA573E">
        <w:rPr>
          <w:b/>
          <w:i/>
          <w:sz w:val="56"/>
        </w:rPr>
        <w:t xml:space="preserve"> </w:t>
      </w:r>
      <w:proofErr w:type="spellStart"/>
      <w:r w:rsidR="00280D19" w:rsidRPr="00DA573E">
        <w:rPr>
          <w:b/>
          <w:i/>
          <w:sz w:val="56"/>
        </w:rPr>
        <w:t>attenuata</w:t>
      </w:r>
      <w:proofErr w:type="spellEnd"/>
      <w:r w:rsidR="00280D19" w:rsidRPr="00DA573E">
        <w:rPr>
          <w:b/>
          <w:sz w:val="56"/>
        </w:rPr>
        <w:t xml:space="preserve"> </w:t>
      </w:r>
    </w:p>
    <w:p w14:paraId="48984442" w14:textId="77777777" w:rsidR="00280D19" w:rsidRDefault="00280D19" w:rsidP="00F6637B">
      <w:pPr>
        <w:rPr>
          <w:b/>
          <w:sz w:val="48"/>
        </w:rPr>
      </w:pPr>
    </w:p>
    <w:p w14:paraId="147F672E" w14:textId="459EAAAF" w:rsidR="00280D19" w:rsidRDefault="00280D19" w:rsidP="00F6637B">
      <w:pPr>
        <w:rPr>
          <w:b/>
          <w:sz w:val="48"/>
        </w:rPr>
      </w:pPr>
      <w:r>
        <w:rPr>
          <w:b/>
          <w:sz w:val="48"/>
        </w:rPr>
        <w:t xml:space="preserve">Watch from 16:30 to 21:00 to learn about the many forms of defense that </w:t>
      </w:r>
      <w:proofErr w:type="spellStart"/>
      <w:r w:rsidRPr="00280D19">
        <w:rPr>
          <w:b/>
          <w:i/>
          <w:sz w:val="48"/>
        </w:rPr>
        <w:t>Nicotiniana</w:t>
      </w:r>
      <w:proofErr w:type="spellEnd"/>
      <w:r w:rsidRPr="00280D19">
        <w:rPr>
          <w:b/>
          <w:i/>
          <w:sz w:val="48"/>
        </w:rPr>
        <w:t xml:space="preserve"> </w:t>
      </w:r>
      <w:proofErr w:type="spellStart"/>
      <w:r w:rsidRPr="00280D19">
        <w:rPr>
          <w:b/>
          <w:i/>
          <w:sz w:val="48"/>
        </w:rPr>
        <w:t>attenuata</w:t>
      </w:r>
      <w:proofErr w:type="spellEnd"/>
      <w:r>
        <w:rPr>
          <w:b/>
          <w:sz w:val="48"/>
        </w:rPr>
        <w:t xml:space="preserve"> uses against its predators. </w:t>
      </w:r>
    </w:p>
    <w:p w14:paraId="1FD1B9DC" w14:textId="77777777" w:rsidR="00280D19" w:rsidRDefault="00280D19" w:rsidP="00F6637B">
      <w:pPr>
        <w:rPr>
          <w:b/>
          <w:sz w:val="48"/>
        </w:rPr>
      </w:pPr>
    </w:p>
    <w:p w14:paraId="4BD4026A" w14:textId="48AC5899" w:rsidR="00280D19" w:rsidRDefault="00280D19" w:rsidP="00F6637B">
      <w:pPr>
        <w:rPr>
          <w:sz w:val="48"/>
        </w:rPr>
      </w:pPr>
      <w:r w:rsidRPr="00280D19">
        <w:rPr>
          <w:sz w:val="48"/>
        </w:rPr>
        <w:t xml:space="preserve">While the </w:t>
      </w:r>
      <w:r>
        <w:rPr>
          <w:sz w:val="48"/>
        </w:rPr>
        <w:t xml:space="preserve">particular </w:t>
      </w:r>
      <w:r w:rsidR="0047609B">
        <w:rPr>
          <w:sz w:val="48"/>
        </w:rPr>
        <w:t>compound</w:t>
      </w:r>
      <w:r w:rsidR="005562FD">
        <w:rPr>
          <w:sz w:val="48"/>
        </w:rPr>
        <w:t xml:space="preserve"> </w:t>
      </w:r>
      <w:r>
        <w:rPr>
          <w:sz w:val="48"/>
        </w:rPr>
        <w:t>(nicotine) that</w:t>
      </w:r>
      <w:r w:rsidRPr="00280D19">
        <w:rPr>
          <w:sz w:val="48"/>
        </w:rPr>
        <w:t xml:space="preserve"> </w:t>
      </w:r>
      <w:proofErr w:type="spellStart"/>
      <w:r w:rsidRPr="00280D19">
        <w:rPr>
          <w:i/>
          <w:sz w:val="48"/>
        </w:rPr>
        <w:t>Nicotiniana</w:t>
      </w:r>
      <w:proofErr w:type="spellEnd"/>
      <w:r w:rsidRPr="00280D19">
        <w:rPr>
          <w:i/>
          <w:sz w:val="48"/>
        </w:rPr>
        <w:t xml:space="preserve"> </w:t>
      </w:r>
      <w:r w:rsidRPr="00280D19">
        <w:rPr>
          <w:sz w:val="48"/>
        </w:rPr>
        <w:t xml:space="preserve">uses to defend itself </w:t>
      </w:r>
      <w:r w:rsidR="0047609B">
        <w:rPr>
          <w:sz w:val="48"/>
        </w:rPr>
        <w:t>is</w:t>
      </w:r>
      <w:r w:rsidRPr="00280D19">
        <w:rPr>
          <w:sz w:val="48"/>
        </w:rPr>
        <w:t xml:space="preserve"> specific to these plants, almost all plant species have their own toxins and use volatiles to call for help. </w:t>
      </w:r>
    </w:p>
    <w:p w14:paraId="5DA47833" w14:textId="77777777" w:rsidR="00280D19" w:rsidRDefault="00280D19" w:rsidP="00F6637B">
      <w:pPr>
        <w:rPr>
          <w:sz w:val="48"/>
        </w:rPr>
      </w:pPr>
    </w:p>
    <w:p w14:paraId="09A424C2" w14:textId="471EEDB0" w:rsidR="00280D19" w:rsidRDefault="00280D19" w:rsidP="00F6637B">
      <w:pPr>
        <w:rPr>
          <w:sz w:val="48"/>
        </w:rPr>
      </w:pPr>
      <w:r>
        <w:rPr>
          <w:sz w:val="48"/>
        </w:rPr>
        <w:t xml:space="preserve">How do you think these defenses evolved? </w:t>
      </w:r>
    </w:p>
    <w:p w14:paraId="48B80549" w14:textId="77777777" w:rsidR="00280D19" w:rsidRDefault="00280D19" w:rsidP="00F6637B">
      <w:pPr>
        <w:rPr>
          <w:sz w:val="48"/>
        </w:rPr>
      </w:pPr>
    </w:p>
    <w:p w14:paraId="56AF8DB8" w14:textId="77777777" w:rsidR="00280D19" w:rsidRDefault="00280D19" w:rsidP="00F6637B">
      <w:pPr>
        <w:rPr>
          <w:sz w:val="48"/>
        </w:rPr>
      </w:pPr>
      <w:r>
        <w:rPr>
          <w:sz w:val="48"/>
        </w:rPr>
        <w:t>Do you think insects ever manage a way around these defenses? How?</w:t>
      </w:r>
    </w:p>
    <w:p w14:paraId="7922CCFD" w14:textId="27DCC1A2" w:rsidR="00280D19" w:rsidRDefault="00280D19" w:rsidP="00F6637B">
      <w:pPr>
        <w:rPr>
          <w:sz w:val="48"/>
        </w:rPr>
      </w:pPr>
      <w:r>
        <w:rPr>
          <w:sz w:val="48"/>
        </w:rPr>
        <w:t xml:space="preserve"> </w:t>
      </w:r>
    </w:p>
    <w:p w14:paraId="08914272" w14:textId="178E49F5" w:rsidR="00280D19" w:rsidRDefault="00280D19" w:rsidP="00F6637B">
      <w:pPr>
        <w:rPr>
          <w:sz w:val="48"/>
        </w:rPr>
      </w:pPr>
      <w:r>
        <w:rPr>
          <w:sz w:val="48"/>
        </w:rPr>
        <w:t xml:space="preserve">If this were to happen, how could the plant respond, or would the species go extinct? </w:t>
      </w:r>
    </w:p>
    <w:p w14:paraId="34245FF3" w14:textId="77777777" w:rsidR="00DA573E" w:rsidRDefault="00DA573E" w:rsidP="00F6637B">
      <w:pPr>
        <w:rPr>
          <w:sz w:val="48"/>
        </w:rPr>
      </w:pPr>
    </w:p>
    <w:p w14:paraId="7281BA13" w14:textId="77777777" w:rsidR="00DA573E" w:rsidRDefault="00DA573E" w:rsidP="00F6637B">
      <w:pPr>
        <w:rPr>
          <w:sz w:val="48"/>
        </w:rPr>
      </w:pPr>
    </w:p>
    <w:p w14:paraId="75CC7212" w14:textId="77777777" w:rsidR="00DA573E" w:rsidRDefault="00DA573E" w:rsidP="00F6637B">
      <w:pPr>
        <w:rPr>
          <w:sz w:val="48"/>
        </w:rPr>
      </w:pPr>
    </w:p>
    <w:p w14:paraId="5342B38C" w14:textId="4F4C3263" w:rsidR="005562FD" w:rsidRPr="006C5E28" w:rsidRDefault="003D0963" w:rsidP="00F6637B">
      <w:pPr>
        <w:rPr>
          <w:rFonts w:ascii="Charter Roman" w:hAnsi="Charter Roman"/>
          <w:b/>
          <w:sz w:val="48"/>
        </w:rPr>
      </w:pPr>
      <w:r w:rsidRPr="006C5E28">
        <w:rPr>
          <w:rFonts w:ascii="Charter Roman" w:hAnsi="Charter Roman"/>
          <w:sz w:val="32"/>
          <w:szCs w:val="32"/>
        </w:rPr>
        <w:drawing>
          <wp:anchor distT="0" distB="0" distL="114300" distR="114300" simplePos="0" relativeHeight="251683840" behindDoc="0" locked="0" layoutInCell="1" allowOverlap="1" wp14:anchorId="154FD1BD" wp14:editId="5EB666E8">
            <wp:simplePos x="0" y="0"/>
            <wp:positionH relativeFrom="column">
              <wp:posOffset>5874405</wp:posOffset>
            </wp:positionH>
            <wp:positionV relativeFrom="paragraph">
              <wp:posOffset>0</wp:posOffset>
            </wp:positionV>
            <wp:extent cx="3201670" cy="2399665"/>
            <wp:effectExtent l="0" t="0" r="0" b="0"/>
            <wp:wrapTight wrapText="bothSides">
              <wp:wrapPolygon edited="0">
                <wp:start x="0" y="0"/>
                <wp:lineTo x="0" y="21263"/>
                <wp:lineTo x="21420" y="21263"/>
                <wp:lineTo x="21420" y="0"/>
                <wp:lineTo x="0"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3201670" cy="2399665"/>
                    </a:xfrm>
                    <a:prstGeom prst="rect">
                      <a:avLst/>
                    </a:prstGeom>
                  </pic:spPr>
                </pic:pic>
              </a:graphicData>
            </a:graphic>
            <wp14:sizeRelH relativeFrom="page">
              <wp14:pctWidth>0</wp14:pctWidth>
            </wp14:sizeRelH>
            <wp14:sizeRelV relativeFrom="page">
              <wp14:pctHeight>0</wp14:pctHeight>
            </wp14:sizeRelV>
          </wp:anchor>
        </w:drawing>
      </w:r>
      <w:r w:rsidR="005562FD" w:rsidRPr="006C5E28">
        <w:rPr>
          <w:rFonts w:ascii="Charter Roman" w:hAnsi="Charter Roman"/>
          <w:b/>
          <w:sz w:val="48"/>
        </w:rPr>
        <w:t>How to communicate by smells</w:t>
      </w:r>
    </w:p>
    <w:p w14:paraId="1696C73F" w14:textId="77777777" w:rsidR="006C5E28" w:rsidRDefault="006C5E28" w:rsidP="00F6637B">
      <w:pPr>
        <w:rPr>
          <w:rFonts w:ascii="Charter Roman" w:hAnsi="Charter Roman"/>
          <w:sz w:val="32"/>
          <w:szCs w:val="32"/>
        </w:rPr>
      </w:pPr>
    </w:p>
    <w:p w14:paraId="5AE443F2" w14:textId="29ECADE9" w:rsidR="00DA573E" w:rsidRPr="006C5E28" w:rsidRDefault="00DA573E" w:rsidP="00F6637B">
      <w:pPr>
        <w:rPr>
          <w:rFonts w:ascii="Charter Roman" w:hAnsi="Charter Roman"/>
          <w:sz w:val="32"/>
          <w:szCs w:val="32"/>
        </w:rPr>
      </w:pPr>
      <w:r w:rsidRPr="006C5E28">
        <w:rPr>
          <w:rFonts w:ascii="Charter Roman" w:hAnsi="Charter Roman"/>
          <w:sz w:val="32"/>
          <w:szCs w:val="32"/>
        </w:rPr>
        <w:t xml:space="preserve">Individual plants can </w:t>
      </w:r>
      <w:r w:rsidR="006C5E28">
        <w:rPr>
          <w:rFonts w:ascii="Charter Roman" w:hAnsi="Charter Roman"/>
          <w:sz w:val="32"/>
          <w:szCs w:val="32"/>
        </w:rPr>
        <w:t>produce a diversity of volatile compounds</w:t>
      </w:r>
      <w:r w:rsidRPr="006C5E28">
        <w:rPr>
          <w:rFonts w:ascii="Charter Roman" w:hAnsi="Charter Roman"/>
          <w:sz w:val="32"/>
          <w:szCs w:val="32"/>
        </w:rPr>
        <w:t>. Some are produced before the plants are attacked</w:t>
      </w:r>
      <w:r w:rsidR="008B3296" w:rsidRPr="006C5E28">
        <w:rPr>
          <w:rFonts w:ascii="Charter Roman" w:hAnsi="Charter Roman"/>
          <w:sz w:val="32"/>
          <w:szCs w:val="32"/>
        </w:rPr>
        <w:t xml:space="preserve"> as a deterrent</w:t>
      </w:r>
      <w:r w:rsidRPr="006C5E28">
        <w:rPr>
          <w:rFonts w:ascii="Charter Roman" w:hAnsi="Charter Roman"/>
          <w:sz w:val="32"/>
          <w:szCs w:val="32"/>
        </w:rPr>
        <w:t xml:space="preserve">, while others are produced only in response to particular herbivores. </w:t>
      </w:r>
      <w:r w:rsidR="008B3296" w:rsidRPr="006C5E28">
        <w:rPr>
          <w:rFonts w:ascii="Charter Roman" w:hAnsi="Charter Roman"/>
          <w:sz w:val="32"/>
          <w:szCs w:val="32"/>
        </w:rPr>
        <w:t xml:space="preserve">These are individual plant smells that have been synthesized. </w:t>
      </w:r>
      <w:r w:rsidR="00E120ED" w:rsidRPr="006C5E28">
        <w:rPr>
          <w:rFonts w:ascii="Charter Roman" w:hAnsi="Charter Roman"/>
          <w:b/>
          <w:sz w:val="32"/>
          <w:szCs w:val="32"/>
        </w:rPr>
        <w:t>Try to</w:t>
      </w:r>
      <w:r w:rsidR="008B3296" w:rsidRPr="006C5E28">
        <w:rPr>
          <w:rFonts w:ascii="Charter Roman" w:hAnsi="Charter Roman"/>
          <w:b/>
          <w:sz w:val="32"/>
          <w:szCs w:val="32"/>
        </w:rPr>
        <w:t xml:space="preserve"> match the smell to its name and lea</w:t>
      </w:r>
      <w:r w:rsidR="006C5E28">
        <w:rPr>
          <w:rFonts w:ascii="Charter Roman" w:hAnsi="Charter Roman"/>
          <w:b/>
          <w:sz w:val="32"/>
          <w:szCs w:val="32"/>
        </w:rPr>
        <w:t>rn a bit about how plants use volatiles (smells)</w:t>
      </w:r>
      <w:r w:rsidR="008B3296" w:rsidRPr="006C5E28">
        <w:rPr>
          <w:rFonts w:ascii="Charter Roman" w:hAnsi="Charter Roman"/>
          <w:b/>
          <w:sz w:val="32"/>
          <w:szCs w:val="32"/>
        </w:rPr>
        <w:t xml:space="preserve"> to communicate. </w:t>
      </w:r>
    </w:p>
    <w:p w14:paraId="6F7C0442" w14:textId="77777777" w:rsidR="006C5E28" w:rsidRPr="006C5E28" w:rsidRDefault="006C5E28" w:rsidP="00F6637B">
      <w:pPr>
        <w:rPr>
          <w:rFonts w:ascii="Charter Roman" w:hAnsi="Charter Roman"/>
          <w:sz w:val="36"/>
          <w:szCs w:val="36"/>
        </w:rPr>
      </w:pPr>
    </w:p>
    <w:p w14:paraId="065A6062" w14:textId="77D89F0E" w:rsidR="00DA573E" w:rsidRPr="006C5E28" w:rsidRDefault="00DA573E" w:rsidP="00F6637B">
      <w:pPr>
        <w:rPr>
          <w:rFonts w:ascii="Charter Roman" w:hAnsi="Charter Roman"/>
          <w:b/>
          <w:sz w:val="32"/>
          <w:szCs w:val="32"/>
        </w:rPr>
      </w:pPr>
      <w:r w:rsidRPr="006C5E28">
        <w:rPr>
          <w:rFonts w:ascii="Charter Roman" w:hAnsi="Charter Roman"/>
          <w:b/>
          <w:sz w:val="32"/>
          <w:szCs w:val="32"/>
        </w:rPr>
        <w:t>Cis-3-H</w:t>
      </w:r>
      <w:r w:rsidR="003D0963" w:rsidRPr="006C5E28">
        <w:rPr>
          <w:rFonts w:ascii="Charter Roman" w:hAnsi="Charter Roman"/>
          <w:b/>
          <w:sz w:val="32"/>
          <w:szCs w:val="32"/>
        </w:rPr>
        <w:t>exen-1-ol (green leafy volatile</w:t>
      </w:r>
      <w:r w:rsidRPr="006C5E28">
        <w:rPr>
          <w:rFonts w:ascii="Charter Roman" w:hAnsi="Charter Roman"/>
          <w:b/>
          <w:sz w:val="32"/>
          <w:szCs w:val="32"/>
        </w:rPr>
        <w:t xml:space="preserve">): </w:t>
      </w:r>
      <w:r w:rsidRPr="006C5E28">
        <w:rPr>
          <w:rFonts w:ascii="Charter Roman" w:hAnsi="Charter Roman"/>
          <w:sz w:val="32"/>
          <w:szCs w:val="32"/>
        </w:rPr>
        <w:t>Produced whenever a leaf is ripped. This is used a general cue to all insect predators that there may be an herbivore</w:t>
      </w:r>
      <w:r w:rsidR="006C5E28">
        <w:rPr>
          <w:rFonts w:ascii="Charter Roman" w:hAnsi="Charter Roman"/>
          <w:sz w:val="32"/>
          <w:szCs w:val="32"/>
        </w:rPr>
        <w:t xml:space="preserve"> (prey)</w:t>
      </w:r>
      <w:r w:rsidRPr="006C5E28">
        <w:rPr>
          <w:rFonts w:ascii="Charter Roman" w:hAnsi="Charter Roman"/>
          <w:sz w:val="32"/>
          <w:szCs w:val="32"/>
        </w:rPr>
        <w:t xml:space="preserve"> eating a plant. It may remind you of the smell of cut grass. </w:t>
      </w:r>
    </w:p>
    <w:p w14:paraId="30A311B7" w14:textId="3641C6F8" w:rsidR="00DA573E" w:rsidRPr="006C5E28" w:rsidRDefault="00DA573E" w:rsidP="00F6637B">
      <w:pPr>
        <w:rPr>
          <w:rFonts w:ascii="Charter Roman" w:hAnsi="Charter Roman"/>
          <w:sz w:val="32"/>
          <w:szCs w:val="32"/>
        </w:rPr>
      </w:pPr>
    </w:p>
    <w:p w14:paraId="58CCDF95" w14:textId="5CFE5A35" w:rsidR="00DA573E" w:rsidRPr="006C5E28" w:rsidRDefault="00DA573E" w:rsidP="00F6637B">
      <w:pPr>
        <w:rPr>
          <w:rFonts w:ascii="Charter Roman" w:hAnsi="Charter Roman"/>
          <w:b/>
          <w:sz w:val="32"/>
          <w:szCs w:val="32"/>
        </w:rPr>
      </w:pPr>
      <w:r w:rsidRPr="006C5E28">
        <w:rPr>
          <w:rFonts w:ascii="Charter Roman" w:hAnsi="Charter Roman"/>
          <w:b/>
          <w:sz w:val="32"/>
          <w:szCs w:val="32"/>
        </w:rPr>
        <w:t>Trans-</w:t>
      </w:r>
      <w:proofErr w:type="spellStart"/>
      <w:r w:rsidRPr="006C5E28">
        <w:rPr>
          <w:rFonts w:ascii="Charter Roman" w:hAnsi="Charter Roman"/>
          <w:b/>
          <w:sz w:val="32"/>
          <w:szCs w:val="32"/>
        </w:rPr>
        <w:t>caryophyllene</w:t>
      </w:r>
      <w:proofErr w:type="spellEnd"/>
      <w:r w:rsidR="003D0963" w:rsidRPr="006C5E28">
        <w:rPr>
          <w:rFonts w:ascii="Charter Roman" w:hAnsi="Charter Roman"/>
          <w:b/>
          <w:sz w:val="32"/>
          <w:szCs w:val="32"/>
        </w:rPr>
        <w:t xml:space="preserve">: </w:t>
      </w:r>
      <w:r w:rsidRPr="006C5E28">
        <w:rPr>
          <w:rFonts w:ascii="Charter Roman" w:hAnsi="Charter Roman"/>
          <w:sz w:val="32"/>
          <w:szCs w:val="32"/>
        </w:rPr>
        <w:t>Produced when the plant is eaten by chewing herbivore. The particular bouquet of volatiles (including this one</w:t>
      </w:r>
      <w:r w:rsidR="008B3296" w:rsidRPr="006C5E28">
        <w:rPr>
          <w:rFonts w:ascii="Charter Roman" w:hAnsi="Charter Roman"/>
          <w:sz w:val="32"/>
          <w:szCs w:val="32"/>
        </w:rPr>
        <w:t>, green leafy volatiles, and others</w:t>
      </w:r>
      <w:r w:rsidRPr="006C5E28">
        <w:rPr>
          <w:rFonts w:ascii="Charter Roman" w:hAnsi="Charter Roman"/>
          <w:sz w:val="32"/>
          <w:szCs w:val="32"/>
        </w:rPr>
        <w:t xml:space="preserve">) is a cue to predators specific to the chewing herbivore. </w:t>
      </w:r>
    </w:p>
    <w:p w14:paraId="25ABC85C" w14:textId="04610ED6" w:rsidR="00DA573E" w:rsidRPr="006C5E28" w:rsidRDefault="00DA573E" w:rsidP="00F6637B">
      <w:pPr>
        <w:rPr>
          <w:rFonts w:ascii="Charter Roman" w:hAnsi="Charter Roman"/>
          <w:sz w:val="32"/>
          <w:szCs w:val="32"/>
        </w:rPr>
      </w:pPr>
    </w:p>
    <w:p w14:paraId="6E4FAF06" w14:textId="108F73E3" w:rsidR="008B3296" w:rsidRPr="006C5E28" w:rsidRDefault="008B3296" w:rsidP="00F6637B">
      <w:pPr>
        <w:rPr>
          <w:rFonts w:ascii="Charter Roman" w:hAnsi="Charter Roman"/>
          <w:sz w:val="32"/>
          <w:szCs w:val="32"/>
        </w:rPr>
      </w:pPr>
      <w:r w:rsidRPr="006C5E28">
        <w:rPr>
          <w:rFonts w:ascii="Charter Roman" w:hAnsi="Charter Roman"/>
          <w:b/>
          <w:sz w:val="32"/>
          <w:szCs w:val="32"/>
        </w:rPr>
        <w:t>Cineole (eucalyptol):</w:t>
      </w:r>
      <w:r w:rsidR="003D0963" w:rsidRPr="006C5E28">
        <w:rPr>
          <w:rFonts w:ascii="Charter Roman" w:hAnsi="Charter Roman"/>
          <w:sz w:val="32"/>
          <w:szCs w:val="32"/>
        </w:rPr>
        <w:t xml:space="preserve"> </w:t>
      </w:r>
      <w:r w:rsidRPr="006C5E28">
        <w:rPr>
          <w:rFonts w:ascii="Charter Roman" w:hAnsi="Charter Roman"/>
          <w:sz w:val="32"/>
          <w:szCs w:val="32"/>
        </w:rPr>
        <w:t xml:space="preserve">Can act as a deterrent to particular insect and mammalian herbivores. </w:t>
      </w:r>
    </w:p>
    <w:p w14:paraId="451BB8E8" w14:textId="49A5BB5E" w:rsidR="008B3296" w:rsidRPr="006C5E28" w:rsidRDefault="008B3296" w:rsidP="00F6637B">
      <w:pPr>
        <w:rPr>
          <w:rFonts w:ascii="Charter Roman" w:hAnsi="Charter Roman"/>
          <w:sz w:val="32"/>
          <w:szCs w:val="32"/>
        </w:rPr>
      </w:pPr>
    </w:p>
    <w:p w14:paraId="0FCC0529" w14:textId="4C5ACD01" w:rsidR="008B3296" w:rsidRPr="006C5E28" w:rsidRDefault="008B3296" w:rsidP="00F6637B">
      <w:pPr>
        <w:rPr>
          <w:rFonts w:ascii="Charter Roman" w:hAnsi="Charter Roman"/>
          <w:b/>
          <w:sz w:val="32"/>
          <w:szCs w:val="32"/>
        </w:rPr>
      </w:pPr>
      <w:r w:rsidRPr="006C5E28">
        <w:rPr>
          <w:rFonts w:ascii="Charter Roman" w:hAnsi="Charter Roman"/>
          <w:b/>
          <w:sz w:val="32"/>
          <w:szCs w:val="32"/>
        </w:rPr>
        <w:t>Eugenol</w:t>
      </w:r>
      <w:r w:rsidR="003D0963" w:rsidRPr="006C5E28">
        <w:rPr>
          <w:rFonts w:ascii="Charter Roman" w:hAnsi="Charter Roman"/>
          <w:b/>
          <w:sz w:val="32"/>
          <w:szCs w:val="32"/>
        </w:rPr>
        <w:t xml:space="preserve">: </w:t>
      </w:r>
      <w:r w:rsidRPr="006C5E28">
        <w:rPr>
          <w:rFonts w:ascii="Charter Roman" w:hAnsi="Charter Roman"/>
          <w:sz w:val="32"/>
          <w:szCs w:val="32"/>
        </w:rPr>
        <w:t>Can act as an attract</w:t>
      </w:r>
      <w:r w:rsidR="006C5E28">
        <w:rPr>
          <w:rFonts w:ascii="Charter Roman" w:hAnsi="Charter Roman"/>
          <w:sz w:val="32"/>
          <w:szCs w:val="32"/>
        </w:rPr>
        <w:t>ant</w:t>
      </w:r>
      <w:r w:rsidRPr="006C5E28">
        <w:rPr>
          <w:rFonts w:ascii="Charter Roman" w:hAnsi="Charter Roman"/>
          <w:sz w:val="32"/>
          <w:szCs w:val="32"/>
        </w:rPr>
        <w:t xml:space="preserve"> to predators of herbivores, especially lacewing larvae (voracious predators with large fangs!) </w:t>
      </w:r>
    </w:p>
    <w:p w14:paraId="4A3242CB" w14:textId="41C9298A" w:rsidR="00DA573E" w:rsidRPr="006C5E28" w:rsidRDefault="00DA573E" w:rsidP="00F6637B">
      <w:pPr>
        <w:rPr>
          <w:rFonts w:ascii="Charter Roman" w:hAnsi="Charter Roman"/>
          <w:sz w:val="32"/>
          <w:szCs w:val="32"/>
        </w:rPr>
      </w:pPr>
    </w:p>
    <w:p w14:paraId="52914175" w14:textId="45F53139" w:rsidR="008B3296" w:rsidRPr="006C5E28" w:rsidRDefault="008B3296" w:rsidP="00F6637B">
      <w:pPr>
        <w:rPr>
          <w:rFonts w:ascii="Charter Roman" w:hAnsi="Charter Roman"/>
          <w:b/>
          <w:sz w:val="32"/>
          <w:szCs w:val="32"/>
        </w:rPr>
      </w:pPr>
      <w:proofErr w:type="spellStart"/>
      <w:r w:rsidRPr="006C5E28">
        <w:rPr>
          <w:rFonts w:ascii="Charter Roman" w:hAnsi="Charter Roman"/>
          <w:b/>
          <w:sz w:val="32"/>
          <w:szCs w:val="32"/>
        </w:rPr>
        <w:t>Farnesene</w:t>
      </w:r>
      <w:proofErr w:type="spellEnd"/>
      <w:r w:rsidRPr="006C5E28">
        <w:rPr>
          <w:rFonts w:ascii="Charter Roman" w:hAnsi="Charter Roman"/>
          <w:b/>
          <w:sz w:val="32"/>
          <w:szCs w:val="32"/>
        </w:rPr>
        <w:t xml:space="preserve">: </w:t>
      </w:r>
      <w:r w:rsidRPr="006C5E28">
        <w:rPr>
          <w:rFonts w:ascii="Charter Roman" w:hAnsi="Charter Roman"/>
          <w:sz w:val="32"/>
          <w:szCs w:val="32"/>
        </w:rPr>
        <w:t xml:space="preserve">Produced by both aphids and plants. Aphids use this as an alarm pheromone to inform other aphids that there is danger. Plants can also produce </w:t>
      </w:r>
      <w:proofErr w:type="spellStart"/>
      <w:r w:rsidRPr="006C5E28">
        <w:rPr>
          <w:rFonts w:ascii="Charter Roman" w:hAnsi="Charter Roman"/>
          <w:sz w:val="32"/>
          <w:szCs w:val="32"/>
        </w:rPr>
        <w:t>farnesene</w:t>
      </w:r>
      <w:proofErr w:type="spellEnd"/>
      <w:r w:rsidRPr="006C5E28">
        <w:rPr>
          <w:rFonts w:ascii="Charter Roman" w:hAnsi="Charter Roman"/>
          <w:sz w:val="32"/>
          <w:szCs w:val="32"/>
        </w:rPr>
        <w:t xml:space="preserve">, using it as a deterrent to aphids. </w:t>
      </w:r>
    </w:p>
    <w:p w14:paraId="30613F04" w14:textId="77777777" w:rsidR="005562FD" w:rsidRPr="006C5E28" w:rsidRDefault="005562FD" w:rsidP="00F6637B">
      <w:pPr>
        <w:rPr>
          <w:rFonts w:ascii="Charter Roman" w:hAnsi="Charter Roman"/>
          <w:sz w:val="32"/>
          <w:szCs w:val="32"/>
        </w:rPr>
      </w:pPr>
    </w:p>
    <w:p w14:paraId="31DB4AAA" w14:textId="77777777" w:rsidR="00C51976" w:rsidRPr="006C5E28" w:rsidRDefault="00C51976" w:rsidP="00F6637B">
      <w:pPr>
        <w:rPr>
          <w:rFonts w:ascii="Charter Roman" w:hAnsi="Charter Roman"/>
          <w:sz w:val="32"/>
          <w:szCs w:val="32"/>
        </w:rPr>
      </w:pPr>
    </w:p>
    <w:p w14:paraId="0C092B4A" w14:textId="77777777" w:rsidR="003D0963" w:rsidRPr="006C5E28" w:rsidRDefault="003D0963" w:rsidP="00F6637B">
      <w:pPr>
        <w:rPr>
          <w:rFonts w:ascii="Charter Roman" w:hAnsi="Charter Roman"/>
          <w:sz w:val="32"/>
          <w:szCs w:val="32"/>
        </w:rPr>
      </w:pPr>
    </w:p>
    <w:p w14:paraId="37D8E22F" w14:textId="2BF0B122" w:rsidR="005562FD" w:rsidRPr="00441309" w:rsidRDefault="00E120ED" w:rsidP="00F6637B">
      <w:pPr>
        <w:rPr>
          <w:rFonts w:ascii="Charter Roman" w:hAnsi="Charter Roman"/>
          <w:b/>
          <w:sz w:val="44"/>
          <w:szCs w:val="32"/>
        </w:rPr>
      </w:pPr>
      <w:r w:rsidRPr="00441309">
        <w:rPr>
          <w:rFonts w:ascii="Charter Roman" w:hAnsi="Charter Roman"/>
          <w:b/>
          <w:sz w:val="56"/>
          <w:szCs w:val="32"/>
        </w:rPr>
        <w:t>Plant Defenses in M</w:t>
      </w:r>
      <w:r w:rsidR="005562FD" w:rsidRPr="00441309">
        <w:rPr>
          <w:rFonts w:ascii="Charter Roman" w:hAnsi="Charter Roman"/>
          <w:b/>
          <w:sz w:val="56"/>
          <w:szCs w:val="32"/>
        </w:rPr>
        <w:t xml:space="preserve">ilkweed </w:t>
      </w:r>
      <w:r w:rsidRPr="00441309">
        <w:rPr>
          <w:rFonts w:ascii="Charter Roman" w:hAnsi="Charter Roman"/>
          <w:b/>
          <w:sz w:val="56"/>
          <w:szCs w:val="32"/>
        </w:rPr>
        <w:t>(</w:t>
      </w:r>
      <w:proofErr w:type="spellStart"/>
      <w:r w:rsidRPr="00441309">
        <w:rPr>
          <w:rFonts w:ascii="Charter Roman" w:hAnsi="Charter Roman"/>
          <w:b/>
          <w:i/>
          <w:sz w:val="56"/>
          <w:szCs w:val="32"/>
        </w:rPr>
        <w:t>Asclepias</w:t>
      </w:r>
      <w:proofErr w:type="spellEnd"/>
      <w:r w:rsidRPr="00441309">
        <w:rPr>
          <w:rFonts w:ascii="Charter Roman" w:hAnsi="Charter Roman"/>
          <w:b/>
          <w:sz w:val="56"/>
          <w:szCs w:val="32"/>
        </w:rPr>
        <w:t>) species</w:t>
      </w:r>
    </w:p>
    <w:p w14:paraId="3850B26D" w14:textId="32F38512" w:rsidR="00E120ED" w:rsidRPr="00441309" w:rsidRDefault="0047609B" w:rsidP="00F6637B">
      <w:pPr>
        <w:rPr>
          <w:rFonts w:ascii="Charter Roman" w:hAnsi="Charter Roman"/>
          <w:b/>
          <w:sz w:val="44"/>
          <w:szCs w:val="32"/>
        </w:rPr>
      </w:pPr>
      <w:r w:rsidRPr="00441309">
        <w:rPr>
          <w:rFonts w:ascii="Charter Roman" w:hAnsi="Charter Roman"/>
          <w:sz w:val="32"/>
          <w:szCs w:val="32"/>
        </w:rPr>
        <w:drawing>
          <wp:anchor distT="0" distB="0" distL="114300" distR="114300" simplePos="0" relativeHeight="251680768" behindDoc="0" locked="0" layoutInCell="1" allowOverlap="1" wp14:anchorId="292A8421" wp14:editId="13A24482">
            <wp:simplePos x="0" y="0"/>
            <wp:positionH relativeFrom="column">
              <wp:posOffset>4281170</wp:posOffset>
            </wp:positionH>
            <wp:positionV relativeFrom="paragraph">
              <wp:posOffset>31750</wp:posOffset>
            </wp:positionV>
            <wp:extent cx="5175250" cy="3881120"/>
            <wp:effectExtent l="0" t="0" r="6350" b="5080"/>
            <wp:wrapTight wrapText="bothSides">
              <wp:wrapPolygon edited="0">
                <wp:start x="0" y="0"/>
                <wp:lineTo x="0" y="21487"/>
                <wp:lineTo x="21520" y="21487"/>
                <wp:lineTo x="21520"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5175250" cy="3881120"/>
                    </a:xfrm>
                    <a:prstGeom prst="rect">
                      <a:avLst/>
                    </a:prstGeom>
                  </pic:spPr>
                </pic:pic>
              </a:graphicData>
            </a:graphic>
            <wp14:sizeRelH relativeFrom="page">
              <wp14:pctWidth>0</wp14:pctWidth>
            </wp14:sizeRelH>
            <wp14:sizeRelV relativeFrom="page">
              <wp14:pctHeight>0</wp14:pctHeight>
            </wp14:sizeRelV>
          </wp:anchor>
        </w:drawing>
      </w:r>
    </w:p>
    <w:p w14:paraId="7981D720" w14:textId="167D94DD" w:rsidR="00441309" w:rsidRPr="00441309" w:rsidRDefault="00E120ED" w:rsidP="00F6637B">
      <w:pPr>
        <w:rPr>
          <w:rFonts w:ascii="Charter Roman" w:hAnsi="Charter Roman"/>
          <w:sz w:val="36"/>
          <w:szCs w:val="32"/>
        </w:rPr>
      </w:pPr>
      <w:r w:rsidRPr="00441309">
        <w:rPr>
          <w:rFonts w:ascii="Charter Roman" w:hAnsi="Charter Roman"/>
          <w:sz w:val="36"/>
          <w:szCs w:val="32"/>
        </w:rPr>
        <w:t xml:space="preserve">To the right is a brief </w:t>
      </w:r>
      <w:r w:rsidR="00441309" w:rsidRPr="00441309">
        <w:rPr>
          <w:rFonts w:ascii="Charter Roman" w:hAnsi="Charter Roman"/>
          <w:sz w:val="36"/>
          <w:szCs w:val="32"/>
        </w:rPr>
        <w:t>list</w:t>
      </w:r>
      <w:r w:rsidRPr="00441309">
        <w:rPr>
          <w:rFonts w:ascii="Charter Roman" w:hAnsi="Charter Roman"/>
          <w:sz w:val="36"/>
          <w:szCs w:val="32"/>
        </w:rPr>
        <w:t xml:space="preserve"> of some of milkweed’s defenses. On the live plants in front of you, evaluate how some of the physical defenses vary </w:t>
      </w:r>
      <w:r w:rsidR="00441309" w:rsidRPr="00441309">
        <w:rPr>
          <w:rFonts w:ascii="Charter Roman" w:hAnsi="Charter Roman"/>
          <w:sz w:val="36"/>
          <w:szCs w:val="32"/>
        </w:rPr>
        <w:t xml:space="preserve">among </w:t>
      </w:r>
      <w:r w:rsidRPr="00441309">
        <w:rPr>
          <w:rFonts w:ascii="Charter Roman" w:hAnsi="Charter Roman"/>
          <w:sz w:val="36"/>
          <w:szCs w:val="32"/>
        </w:rPr>
        <w:t xml:space="preserve">plant species. Feel free to rip a leaf, check latex exudation, </w:t>
      </w:r>
      <w:r w:rsidR="00441309" w:rsidRPr="00441309">
        <w:rPr>
          <w:rFonts w:ascii="Charter Roman" w:hAnsi="Charter Roman"/>
          <w:sz w:val="36"/>
          <w:szCs w:val="32"/>
        </w:rPr>
        <w:t>loo</w:t>
      </w:r>
      <w:r w:rsidR="00E96790">
        <w:rPr>
          <w:rFonts w:ascii="Charter Roman" w:hAnsi="Charter Roman"/>
          <w:sz w:val="36"/>
          <w:szCs w:val="32"/>
        </w:rPr>
        <w:t>k for hairs, evaluate how tough</w:t>
      </w:r>
      <w:r w:rsidR="00441309" w:rsidRPr="00441309">
        <w:rPr>
          <w:rFonts w:ascii="Charter Roman" w:hAnsi="Charter Roman"/>
          <w:sz w:val="36"/>
          <w:szCs w:val="32"/>
        </w:rPr>
        <w:t xml:space="preserve"> the leaves are, </w:t>
      </w:r>
      <w:r w:rsidRPr="00441309">
        <w:rPr>
          <w:rFonts w:ascii="Charter Roman" w:hAnsi="Charter Roman"/>
          <w:sz w:val="36"/>
          <w:szCs w:val="32"/>
        </w:rPr>
        <w:t xml:space="preserve">and see how the plant smells change. </w:t>
      </w:r>
    </w:p>
    <w:p w14:paraId="16EF01F5" w14:textId="77777777" w:rsidR="00441309" w:rsidRPr="00441309" w:rsidRDefault="00441309" w:rsidP="00F6637B">
      <w:pPr>
        <w:rPr>
          <w:rFonts w:ascii="Charter Roman" w:hAnsi="Charter Roman"/>
          <w:b/>
          <w:sz w:val="36"/>
          <w:szCs w:val="32"/>
        </w:rPr>
      </w:pPr>
    </w:p>
    <w:p w14:paraId="6A2ACFA5" w14:textId="77777777" w:rsidR="00441309" w:rsidRDefault="00441309" w:rsidP="00F6637B">
      <w:pPr>
        <w:rPr>
          <w:rFonts w:ascii="Charter Roman" w:hAnsi="Charter Roman"/>
          <w:b/>
          <w:sz w:val="36"/>
          <w:szCs w:val="32"/>
        </w:rPr>
      </w:pPr>
    </w:p>
    <w:p w14:paraId="77D73B66" w14:textId="77777777" w:rsidR="00441309" w:rsidRDefault="00441309" w:rsidP="00F6637B">
      <w:pPr>
        <w:rPr>
          <w:rFonts w:ascii="Charter Roman" w:hAnsi="Charter Roman"/>
          <w:b/>
          <w:sz w:val="36"/>
          <w:szCs w:val="32"/>
        </w:rPr>
      </w:pPr>
    </w:p>
    <w:p w14:paraId="170EB9C2" w14:textId="77777777" w:rsidR="00441309" w:rsidRDefault="00441309" w:rsidP="00F6637B">
      <w:pPr>
        <w:rPr>
          <w:rFonts w:ascii="Charter Roman" w:hAnsi="Charter Roman"/>
          <w:b/>
          <w:sz w:val="36"/>
          <w:szCs w:val="32"/>
        </w:rPr>
      </w:pPr>
    </w:p>
    <w:p w14:paraId="2AF90B23" w14:textId="77777777" w:rsidR="00441309" w:rsidRPr="00441309" w:rsidRDefault="00441309" w:rsidP="00F6637B">
      <w:pPr>
        <w:rPr>
          <w:rFonts w:ascii="Charter Roman" w:hAnsi="Charter Roman"/>
          <w:b/>
          <w:sz w:val="36"/>
          <w:szCs w:val="32"/>
        </w:rPr>
      </w:pPr>
    </w:p>
    <w:p w14:paraId="076CDD43" w14:textId="77777777" w:rsidR="00441309" w:rsidRPr="00441309" w:rsidRDefault="00441309" w:rsidP="00F6637B">
      <w:pPr>
        <w:rPr>
          <w:rFonts w:ascii="Charter Roman" w:hAnsi="Charter Roman"/>
          <w:b/>
          <w:sz w:val="44"/>
          <w:szCs w:val="32"/>
        </w:rPr>
      </w:pPr>
      <w:r w:rsidRPr="00441309">
        <w:rPr>
          <w:rFonts w:ascii="Charter Roman" w:hAnsi="Charter Roman"/>
          <w:b/>
          <w:sz w:val="44"/>
          <w:szCs w:val="32"/>
        </w:rPr>
        <w:t xml:space="preserve">How do you think these defenses would affect insect herbivores? </w:t>
      </w:r>
    </w:p>
    <w:p w14:paraId="70A9121F" w14:textId="76711187" w:rsidR="00766EBB" w:rsidRPr="00441309" w:rsidRDefault="00766EBB" w:rsidP="00F6637B">
      <w:pPr>
        <w:rPr>
          <w:rFonts w:ascii="Charter Roman" w:hAnsi="Charter Roman"/>
          <w:b/>
          <w:sz w:val="44"/>
          <w:szCs w:val="32"/>
        </w:rPr>
      </w:pPr>
      <w:r w:rsidRPr="00441309">
        <w:rPr>
          <w:rFonts w:ascii="Charter Roman" w:hAnsi="Charter Roman"/>
          <w:b/>
          <w:sz w:val="44"/>
          <w:szCs w:val="32"/>
        </w:rPr>
        <w:t xml:space="preserve">Can you detect particular volatiles that change? </w:t>
      </w:r>
    </w:p>
    <w:p w14:paraId="75912908" w14:textId="31773E23" w:rsidR="00E120ED" w:rsidRPr="00441309" w:rsidRDefault="00E120ED" w:rsidP="00F6637B">
      <w:pPr>
        <w:rPr>
          <w:rFonts w:ascii="Charter Roman" w:hAnsi="Charter Roman"/>
          <w:sz w:val="44"/>
          <w:szCs w:val="32"/>
        </w:rPr>
      </w:pPr>
      <w:r w:rsidRPr="00441309">
        <w:rPr>
          <w:rFonts w:ascii="Charter Roman" w:hAnsi="Charter Roman"/>
          <w:b/>
          <w:sz w:val="44"/>
          <w:szCs w:val="32"/>
        </w:rPr>
        <w:t>Which plant species do you think is better defended?</w:t>
      </w:r>
      <w:r w:rsidRPr="00441309">
        <w:rPr>
          <w:rFonts w:ascii="Charter Roman" w:hAnsi="Charter Roman"/>
          <w:sz w:val="44"/>
          <w:szCs w:val="32"/>
        </w:rPr>
        <w:t xml:space="preserve"> </w:t>
      </w:r>
    </w:p>
    <w:p w14:paraId="220945AF" w14:textId="77777777" w:rsidR="00E120ED" w:rsidRDefault="00E120ED" w:rsidP="00F6637B">
      <w:pPr>
        <w:rPr>
          <w:rFonts w:ascii="Charter Roman" w:hAnsi="Charter Roman"/>
          <w:b/>
          <w:sz w:val="36"/>
          <w:szCs w:val="32"/>
        </w:rPr>
      </w:pPr>
    </w:p>
    <w:p w14:paraId="67255779" w14:textId="532AEE3E" w:rsidR="00E120ED" w:rsidRPr="00441309" w:rsidRDefault="00E120ED" w:rsidP="00F6637B">
      <w:pPr>
        <w:rPr>
          <w:rFonts w:ascii="Charter Roman" w:hAnsi="Charter Roman"/>
          <w:b/>
          <w:sz w:val="32"/>
          <w:szCs w:val="32"/>
        </w:rPr>
      </w:pPr>
      <w:r w:rsidRPr="00441309">
        <w:rPr>
          <w:rFonts w:ascii="Charter Roman" w:hAnsi="Charter Roman"/>
          <w:b/>
          <w:sz w:val="36"/>
          <w:szCs w:val="32"/>
        </w:rPr>
        <w:br/>
      </w:r>
      <w:r w:rsidRPr="00441309">
        <w:rPr>
          <w:rFonts w:ascii="Charter Roman" w:hAnsi="Charter Roman"/>
          <w:b/>
          <w:sz w:val="32"/>
          <w:szCs w:val="32"/>
        </w:rPr>
        <w:t xml:space="preserve">CAUTION: </w:t>
      </w:r>
      <w:r w:rsidRPr="00441309">
        <w:rPr>
          <w:rFonts w:ascii="Charter Roman" w:hAnsi="Charter Roman"/>
          <w:sz w:val="32"/>
          <w:szCs w:val="32"/>
        </w:rPr>
        <w:t>Milkweed toxins (</w:t>
      </w:r>
      <w:proofErr w:type="spellStart"/>
      <w:r w:rsidRPr="00441309">
        <w:rPr>
          <w:rFonts w:ascii="Charter Roman" w:hAnsi="Charter Roman"/>
          <w:sz w:val="32"/>
          <w:szCs w:val="32"/>
        </w:rPr>
        <w:t>cardenolides</w:t>
      </w:r>
      <w:proofErr w:type="spellEnd"/>
      <w:r w:rsidRPr="00441309">
        <w:rPr>
          <w:rFonts w:ascii="Charter Roman" w:hAnsi="Charter Roman"/>
          <w:sz w:val="32"/>
          <w:szCs w:val="32"/>
        </w:rPr>
        <w:t xml:space="preserve">) are poisonous to humans. Wear gloves when ripping leaves of </w:t>
      </w:r>
      <w:r w:rsidRPr="006C5E28">
        <w:rPr>
          <w:rFonts w:ascii="Charter Roman" w:hAnsi="Charter Roman"/>
          <w:i/>
          <w:sz w:val="32"/>
          <w:szCs w:val="32"/>
        </w:rPr>
        <w:t xml:space="preserve">A. </w:t>
      </w:r>
      <w:proofErr w:type="spellStart"/>
      <w:r w:rsidRPr="006C5E28">
        <w:rPr>
          <w:rFonts w:ascii="Charter Roman" w:hAnsi="Charter Roman"/>
          <w:i/>
          <w:sz w:val="32"/>
          <w:szCs w:val="32"/>
        </w:rPr>
        <w:t>curassavica</w:t>
      </w:r>
      <w:proofErr w:type="spellEnd"/>
      <w:r w:rsidRPr="00441309">
        <w:rPr>
          <w:rFonts w:ascii="Charter Roman" w:hAnsi="Charter Roman"/>
          <w:sz w:val="32"/>
          <w:szCs w:val="32"/>
        </w:rPr>
        <w:t xml:space="preserve"> - the toxins in the latex and nectar can cause temporary blindness and swelling. But just touching the leaf with bare hands will NOT harm you. </w:t>
      </w:r>
    </w:p>
    <w:p w14:paraId="1E99AEA0" w14:textId="6CD463F6" w:rsidR="00E120ED" w:rsidRPr="00441309" w:rsidRDefault="00766EBB" w:rsidP="00F6637B">
      <w:pPr>
        <w:rPr>
          <w:rFonts w:ascii="Charter Roman" w:hAnsi="Charter Roman"/>
          <w:b/>
          <w:sz w:val="52"/>
          <w:szCs w:val="32"/>
        </w:rPr>
      </w:pPr>
      <w:proofErr w:type="spellStart"/>
      <w:r w:rsidRPr="00441309">
        <w:rPr>
          <w:rFonts w:ascii="Charter Roman" w:hAnsi="Charter Roman"/>
          <w:b/>
          <w:i/>
          <w:sz w:val="72"/>
          <w:szCs w:val="32"/>
        </w:rPr>
        <w:t>Asclepias</w:t>
      </w:r>
      <w:proofErr w:type="spellEnd"/>
      <w:r w:rsidRPr="00441309">
        <w:rPr>
          <w:rFonts w:ascii="Charter Roman" w:hAnsi="Charter Roman"/>
          <w:b/>
          <w:i/>
          <w:sz w:val="72"/>
          <w:szCs w:val="32"/>
        </w:rPr>
        <w:t xml:space="preserve"> </w:t>
      </w:r>
      <w:proofErr w:type="spellStart"/>
      <w:r w:rsidRPr="00441309">
        <w:rPr>
          <w:rFonts w:ascii="Charter Roman" w:hAnsi="Charter Roman"/>
          <w:b/>
          <w:i/>
          <w:sz w:val="72"/>
          <w:szCs w:val="32"/>
        </w:rPr>
        <w:t>curassavica</w:t>
      </w:r>
      <w:proofErr w:type="spellEnd"/>
      <w:r w:rsidRPr="00441309">
        <w:rPr>
          <w:rFonts w:ascii="Charter Roman" w:hAnsi="Charter Roman"/>
          <w:b/>
          <w:sz w:val="72"/>
          <w:szCs w:val="32"/>
        </w:rPr>
        <w:t xml:space="preserve"> (Tropical milkweed) </w:t>
      </w:r>
    </w:p>
    <w:p w14:paraId="416578B4" w14:textId="7F935B15" w:rsidR="00766EBB" w:rsidRPr="00441309" w:rsidRDefault="00766EBB" w:rsidP="00F6637B">
      <w:pPr>
        <w:rPr>
          <w:rFonts w:ascii="Charter Roman" w:hAnsi="Charter Roman"/>
          <w:sz w:val="52"/>
          <w:szCs w:val="32"/>
        </w:rPr>
      </w:pPr>
      <w:r w:rsidRPr="00441309">
        <w:rPr>
          <w:rFonts w:ascii="Charter Roman" w:hAnsi="Charter Roman"/>
          <w:sz w:val="52"/>
          <w:szCs w:val="32"/>
        </w:rPr>
        <w:t xml:space="preserve">-very high concentrations of </w:t>
      </w:r>
      <w:proofErr w:type="spellStart"/>
      <w:r w:rsidRPr="00441309">
        <w:rPr>
          <w:rFonts w:ascii="Charter Roman" w:hAnsi="Charter Roman"/>
          <w:sz w:val="52"/>
          <w:szCs w:val="32"/>
        </w:rPr>
        <w:t>cardenolides</w:t>
      </w:r>
      <w:proofErr w:type="spellEnd"/>
      <w:r w:rsidRPr="00441309">
        <w:rPr>
          <w:rFonts w:ascii="Charter Roman" w:hAnsi="Charter Roman"/>
          <w:sz w:val="52"/>
          <w:szCs w:val="32"/>
        </w:rPr>
        <w:t xml:space="preserve"> (toxins)</w:t>
      </w:r>
    </w:p>
    <w:p w14:paraId="2C7F82AB" w14:textId="32C4B6A9" w:rsidR="00766EBB" w:rsidRPr="00441309" w:rsidRDefault="00766EBB" w:rsidP="00F6637B">
      <w:pPr>
        <w:rPr>
          <w:rFonts w:ascii="Charter Roman" w:hAnsi="Charter Roman"/>
          <w:sz w:val="52"/>
          <w:szCs w:val="32"/>
        </w:rPr>
      </w:pPr>
      <w:r w:rsidRPr="00441309">
        <w:rPr>
          <w:rFonts w:ascii="Charter Roman" w:hAnsi="Charter Roman"/>
          <w:sz w:val="52"/>
          <w:szCs w:val="32"/>
        </w:rPr>
        <w:t xml:space="preserve">-what defenses does it lack (despite being very toxic)? </w:t>
      </w:r>
    </w:p>
    <w:p w14:paraId="2B0BB4A7" w14:textId="77777777" w:rsidR="00766EBB" w:rsidRPr="00441309" w:rsidRDefault="00766EBB" w:rsidP="00F6637B">
      <w:pPr>
        <w:rPr>
          <w:rFonts w:ascii="Charter Roman" w:hAnsi="Charter Roman"/>
          <w:b/>
          <w:sz w:val="52"/>
          <w:szCs w:val="32"/>
        </w:rPr>
      </w:pPr>
    </w:p>
    <w:p w14:paraId="531A36B4" w14:textId="77777777" w:rsidR="00766EBB" w:rsidRPr="00441309" w:rsidRDefault="00766EBB" w:rsidP="00F6637B">
      <w:pPr>
        <w:rPr>
          <w:rFonts w:ascii="Charter Roman" w:hAnsi="Charter Roman"/>
          <w:b/>
          <w:sz w:val="52"/>
          <w:szCs w:val="32"/>
        </w:rPr>
      </w:pPr>
    </w:p>
    <w:p w14:paraId="4FD2E7F4" w14:textId="0E6984E8" w:rsidR="00766EBB" w:rsidRPr="00441309" w:rsidRDefault="00766EBB" w:rsidP="00F6637B">
      <w:pPr>
        <w:rPr>
          <w:rFonts w:ascii="Charter Roman" w:hAnsi="Charter Roman"/>
          <w:b/>
          <w:sz w:val="72"/>
          <w:szCs w:val="32"/>
        </w:rPr>
      </w:pPr>
      <w:proofErr w:type="spellStart"/>
      <w:r w:rsidRPr="00441309">
        <w:rPr>
          <w:rFonts w:ascii="Charter Roman" w:hAnsi="Charter Roman"/>
          <w:b/>
          <w:i/>
          <w:sz w:val="72"/>
          <w:szCs w:val="32"/>
        </w:rPr>
        <w:t>Asclepias</w:t>
      </w:r>
      <w:proofErr w:type="spellEnd"/>
      <w:r w:rsidRPr="00441309">
        <w:rPr>
          <w:rFonts w:ascii="Charter Roman" w:hAnsi="Charter Roman"/>
          <w:b/>
          <w:i/>
          <w:sz w:val="72"/>
          <w:szCs w:val="32"/>
        </w:rPr>
        <w:t xml:space="preserve"> </w:t>
      </w:r>
      <w:proofErr w:type="spellStart"/>
      <w:r w:rsidRPr="00441309">
        <w:rPr>
          <w:rFonts w:ascii="Charter Roman" w:hAnsi="Charter Roman"/>
          <w:b/>
          <w:i/>
          <w:sz w:val="72"/>
          <w:szCs w:val="32"/>
        </w:rPr>
        <w:t>tuberosa</w:t>
      </w:r>
      <w:proofErr w:type="spellEnd"/>
      <w:r w:rsidRPr="00441309">
        <w:rPr>
          <w:rFonts w:ascii="Charter Roman" w:hAnsi="Charter Roman"/>
          <w:b/>
          <w:sz w:val="72"/>
          <w:szCs w:val="32"/>
        </w:rPr>
        <w:t xml:space="preserve"> (</w:t>
      </w:r>
      <w:proofErr w:type="spellStart"/>
      <w:r w:rsidRPr="00441309">
        <w:rPr>
          <w:rFonts w:ascii="Charter Roman" w:hAnsi="Charter Roman"/>
          <w:b/>
          <w:sz w:val="72"/>
          <w:szCs w:val="32"/>
        </w:rPr>
        <w:t>Butterflyweed</w:t>
      </w:r>
      <w:proofErr w:type="spellEnd"/>
      <w:r w:rsidRPr="00441309">
        <w:rPr>
          <w:rFonts w:ascii="Charter Roman" w:hAnsi="Charter Roman"/>
          <w:b/>
          <w:sz w:val="72"/>
          <w:szCs w:val="32"/>
        </w:rPr>
        <w:t xml:space="preserve">) </w:t>
      </w:r>
    </w:p>
    <w:p w14:paraId="691965F6" w14:textId="011C7966" w:rsidR="00766EBB" w:rsidRPr="00441309" w:rsidRDefault="00766EBB" w:rsidP="00F6637B">
      <w:pPr>
        <w:rPr>
          <w:rFonts w:ascii="Charter Roman" w:hAnsi="Charter Roman"/>
          <w:sz w:val="52"/>
          <w:szCs w:val="32"/>
        </w:rPr>
      </w:pPr>
      <w:r w:rsidRPr="00441309">
        <w:rPr>
          <w:rFonts w:ascii="Charter Roman" w:hAnsi="Charter Roman"/>
          <w:sz w:val="52"/>
          <w:szCs w:val="32"/>
        </w:rPr>
        <w:t xml:space="preserve">-no </w:t>
      </w:r>
      <w:proofErr w:type="spellStart"/>
      <w:r w:rsidRPr="00441309">
        <w:rPr>
          <w:rFonts w:ascii="Charter Roman" w:hAnsi="Charter Roman"/>
          <w:sz w:val="52"/>
          <w:szCs w:val="32"/>
        </w:rPr>
        <w:t>cardenolides</w:t>
      </w:r>
      <w:proofErr w:type="spellEnd"/>
      <w:r w:rsidRPr="00441309">
        <w:rPr>
          <w:rFonts w:ascii="Charter Roman" w:hAnsi="Charter Roman"/>
          <w:sz w:val="52"/>
          <w:szCs w:val="32"/>
        </w:rPr>
        <w:t xml:space="preserve"> (toxins)</w:t>
      </w:r>
    </w:p>
    <w:p w14:paraId="5682C13D" w14:textId="713C2C61" w:rsidR="00766EBB" w:rsidRPr="00441309" w:rsidRDefault="00766EBB" w:rsidP="00F6637B">
      <w:pPr>
        <w:rPr>
          <w:rFonts w:ascii="Charter Roman" w:hAnsi="Charter Roman"/>
          <w:sz w:val="52"/>
          <w:szCs w:val="32"/>
        </w:rPr>
      </w:pPr>
      <w:r w:rsidRPr="00441309">
        <w:rPr>
          <w:rFonts w:ascii="Charter Roman" w:hAnsi="Charter Roman"/>
          <w:sz w:val="52"/>
          <w:szCs w:val="32"/>
        </w:rPr>
        <w:t xml:space="preserve">-what defenses does it have, despite not being toxic? </w:t>
      </w:r>
    </w:p>
    <w:p w14:paraId="2FB17DD2" w14:textId="77777777" w:rsidR="00766EBB" w:rsidRPr="00441309" w:rsidRDefault="00766EBB" w:rsidP="00F6637B">
      <w:pPr>
        <w:rPr>
          <w:rFonts w:ascii="Charter Roman" w:hAnsi="Charter Roman"/>
          <w:sz w:val="52"/>
          <w:szCs w:val="32"/>
        </w:rPr>
      </w:pPr>
    </w:p>
    <w:p w14:paraId="2A419BDB" w14:textId="77777777" w:rsidR="00766EBB" w:rsidRPr="00441309" w:rsidRDefault="00766EBB" w:rsidP="00F6637B">
      <w:pPr>
        <w:rPr>
          <w:rFonts w:ascii="Charter Roman" w:hAnsi="Charter Roman"/>
          <w:sz w:val="52"/>
          <w:szCs w:val="32"/>
        </w:rPr>
      </w:pPr>
    </w:p>
    <w:p w14:paraId="4734A061" w14:textId="26E13F2E" w:rsidR="00766EBB" w:rsidRPr="00441309" w:rsidRDefault="00766EBB" w:rsidP="00F6637B">
      <w:pPr>
        <w:rPr>
          <w:rFonts w:ascii="Charter Roman" w:hAnsi="Charter Roman"/>
          <w:b/>
          <w:sz w:val="72"/>
          <w:szCs w:val="72"/>
        </w:rPr>
      </w:pPr>
      <w:proofErr w:type="spellStart"/>
      <w:r w:rsidRPr="00441309">
        <w:rPr>
          <w:rFonts w:ascii="Charter Roman" w:hAnsi="Charter Roman"/>
          <w:b/>
          <w:i/>
          <w:sz w:val="72"/>
          <w:szCs w:val="72"/>
        </w:rPr>
        <w:t>Asclepias</w:t>
      </w:r>
      <w:proofErr w:type="spellEnd"/>
      <w:r w:rsidRPr="00441309">
        <w:rPr>
          <w:rFonts w:ascii="Charter Roman" w:hAnsi="Charter Roman"/>
          <w:b/>
          <w:i/>
          <w:sz w:val="72"/>
          <w:szCs w:val="72"/>
        </w:rPr>
        <w:t xml:space="preserve"> </w:t>
      </w:r>
      <w:proofErr w:type="spellStart"/>
      <w:r w:rsidRPr="00441309">
        <w:rPr>
          <w:rFonts w:ascii="Charter Roman" w:hAnsi="Charter Roman"/>
          <w:b/>
          <w:i/>
          <w:sz w:val="72"/>
          <w:szCs w:val="72"/>
        </w:rPr>
        <w:t>incarnata</w:t>
      </w:r>
      <w:proofErr w:type="spellEnd"/>
      <w:r w:rsidRPr="00441309">
        <w:rPr>
          <w:rFonts w:ascii="Charter Roman" w:hAnsi="Charter Roman"/>
          <w:b/>
          <w:sz w:val="72"/>
          <w:szCs w:val="72"/>
        </w:rPr>
        <w:t xml:space="preserve"> (Swamp milkweed) </w:t>
      </w:r>
    </w:p>
    <w:p w14:paraId="47FF04E8" w14:textId="23A69091" w:rsidR="00766EBB" w:rsidRPr="00441309" w:rsidRDefault="00766EBB" w:rsidP="00F6637B">
      <w:pPr>
        <w:rPr>
          <w:rFonts w:ascii="Charter Roman" w:hAnsi="Charter Roman"/>
          <w:sz w:val="52"/>
          <w:szCs w:val="32"/>
        </w:rPr>
      </w:pPr>
      <w:r w:rsidRPr="00441309">
        <w:rPr>
          <w:rFonts w:ascii="Charter Roman" w:hAnsi="Charter Roman"/>
          <w:sz w:val="52"/>
          <w:szCs w:val="32"/>
        </w:rPr>
        <w:t xml:space="preserve">-low concentrations of </w:t>
      </w:r>
      <w:proofErr w:type="spellStart"/>
      <w:r w:rsidRPr="00441309">
        <w:rPr>
          <w:rFonts w:ascii="Charter Roman" w:hAnsi="Charter Roman"/>
          <w:sz w:val="52"/>
          <w:szCs w:val="32"/>
        </w:rPr>
        <w:t>cardenolides</w:t>
      </w:r>
      <w:proofErr w:type="spellEnd"/>
      <w:r w:rsidRPr="00441309">
        <w:rPr>
          <w:rFonts w:ascii="Charter Roman" w:hAnsi="Charter Roman"/>
          <w:sz w:val="52"/>
          <w:szCs w:val="32"/>
        </w:rPr>
        <w:t xml:space="preserve"> (toxins)</w:t>
      </w:r>
    </w:p>
    <w:p w14:paraId="58392753" w14:textId="4804D65A" w:rsidR="00766EBB" w:rsidRPr="00441309" w:rsidRDefault="00766EBB" w:rsidP="00F6637B">
      <w:pPr>
        <w:rPr>
          <w:rFonts w:ascii="Charter Roman" w:hAnsi="Charter Roman"/>
          <w:sz w:val="52"/>
          <w:szCs w:val="32"/>
        </w:rPr>
      </w:pPr>
      <w:r w:rsidRPr="00441309">
        <w:rPr>
          <w:rFonts w:ascii="Charter Roman" w:hAnsi="Charter Roman"/>
          <w:sz w:val="52"/>
          <w:szCs w:val="32"/>
        </w:rPr>
        <w:t xml:space="preserve">-what other defenses does it have? </w:t>
      </w:r>
    </w:p>
    <w:p w14:paraId="44CC1BAC" w14:textId="77777777" w:rsidR="00C51976" w:rsidRPr="00441309" w:rsidRDefault="00C51976" w:rsidP="00F6637B">
      <w:pPr>
        <w:rPr>
          <w:rFonts w:ascii="Charter Roman" w:hAnsi="Charter Roman"/>
          <w:sz w:val="52"/>
          <w:szCs w:val="32"/>
        </w:rPr>
      </w:pPr>
    </w:p>
    <w:p w14:paraId="654E6D00" w14:textId="77777777" w:rsidR="00C51976" w:rsidRPr="00441309" w:rsidRDefault="00C51976" w:rsidP="00F6637B">
      <w:pPr>
        <w:rPr>
          <w:rFonts w:ascii="Charter Roman" w:hAnsi="Charter Roman"/>
          <w:sz w:val="52"/>
          <w:szCs w:val="32"/>
        </w:rPr>
      </w:pPr>
    </w:p>
    <w:p w14:paraId="0CB878D6" w14:textId="31F660BF" w:rsidR="00C51976" w:rsidRPr="00441309" w:rsidRDefault="00C51976" w:rsidP="00F6637B">
      <w:pPr>
        <w:rPr>
          <w:rFonts w:ascii="Charter Roman" w:hAnsi="Charter Roman"/>
          <w:b/>
          <w:sz w:val="52"/>
          <w:szCs w:val="32"/>
        </w:rPr>
      </w:pPr>
      <w:r w:rsidRPr="00441309">
        <w:rPr>
          <w:rFonts w:ascii="Charter Roman" w:hAnsi="Charter Roman"/>
          <w:b/>
          <w:sz w:val="52"/>
          <w:szCs w:val="32"/>
        </w:rPr>
        <w:t xml:space="preserve">How do we measure plant smells? </w:t>
      </w:r>
    </w:p>
    <w:p w14:paraId="4A236461" w14:textId="53EA4778" w:rsidR="00C51976" w:rsidRPr="00441309" w:rsidRDefault="00C51976" w:rsidP="00F6637B">
      <w:pPr>
        <w:rPr>
          <w:rFonts w:ascii="Charter Roman" w:hAnsi="Charter Roman"/>
          <w:sz w:val="48"/>
          <w:szCs w:val="32"/>
        </w:rPr>
      </w:pPr>
      <w:r w:rsidRPr="00441309">
        <w:rPr>
          <w:rFonts w:ascii="Charter Roman" w:hAnsi="Charter Roman"/>
          <w:noProof/>
          <w:sz w:val="48"/>
          <w:szCs w:val="32"/>
        </w:rPr>
        <w:drawing>
          <wp:anchor distT="0" distB="0" distL="114300" distR="114300" simplePos="0" relativeHeight="251689984" behindDoc="0" locked="0" layoutInCell="1" allowOverlap="1" wp14:anchorId="01EA4DF8" wp14:editId="39F4A665">
            <wp:simplePos x="0" y="0"/>
            <wp:positionH relativeFrom="column">
              <wp:posOffset>6618605</wp:posOffset>
            </wp:positionH>
            <wp:positionV relativeFrom="paragraph">
              <wp:posOffset>189865</wp:posOffset>
            </wp:positionV>
            <wp:extent cx="898525" cy="3145790"/>
            <wp:effectExtent l="0" t="6032" r="9842" b="9843"/>
            <wp:wrapThrough wrapText="bothSides">
              <wp:wrapPolygon edited="0">
                <wp:start x="-145" y="21559"/>
                <wp:lineTo x="21226" y="21559"/>
                <wp:lineTo x="21226" y="107"/>
                <wp:lineTo x="-145" y="107"/>
                <wp:lineTo x="-145" y="21559"/>
              </wp:wrapPolygon>
            </wp:wrapThrough>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creen Shot 2016-10-12 at 11.04.22 AM.png"/>
                    <pic:cNvPicPr/>
                  </pic:nvPicPr>
                  <pic:blipFill>
                    <a:blip r:embed="rId17">
                      <a:extLst>
                        <a:ext uri="{28A0092B-C50C-407E-A947-70E740481C1C}">
                          <a14:useLocalDpi xmlns:a14="http://schemas.microsoft.com/office/drawing/2010/main" val="0"/>
                        </a:ext>
                      </a:extLst>
                    </a:blip>
                    <a:stretch>
                      <a:fillRect/>
                    </a:stretch>
                  </pic:blipFill>
                  <pic:spPr>
                    <a:xfrm rot="5400000">
                      <a:off x="0" y="0"/>
                      <a:ext cx="898525" cy="3145790"/>
                    </a:xfrm>
                    <a:prstGeom prst="rect">
                      <a:avLst/>
                    </a:prstGeom>
                  </pic:spPr>
                </pic:pic>
              </a:graphicData>
            </a:graphic>
            <wp14:sizeRelH relativeFrom="page">
              <wp14:pctWidth>0</wp14:pctWidth>
            </wp14:sizeRelH>
            <wp14:sizeRelV relativeFrom="page">
              <wp14:pctHeight>0</wp14:pctHeight>
            </wp14:sizeRelV>
          </wp:anchor>
        </w:drawing>
      </w:r>
      <w:r w:rsidRPr="00441309">
        <w:rPr>
          <w:rFonts w:ascii="Charter Roman" w:hAnsi="Charter Roman"/>
          <w:sz w:val="48"/>
          <w:szCs w:val="32"/>
        </w:rPr>
        <w:t xml:space="preserve">(ask Amanda for details!) </w:t>
      </w:r>
    </w:p>
    <w:p w14:paraId="1C00696F" w14:textId="3B91A499" w:rsidR="00C51976" w:rsidRPr="00441309" w:rsidRDefault="00C51976" w:rsidP="00F6637B">
      <w:pPr>
        <w:rPr>
          <w:rFonts w:ascii="Charter Roman" w:hAnsi="Charter Roman"/>
          <w:sz w:val="52"/>
          <w:szCs w:val="32"/>
        </w:rPr>
      </w:pPr>
      <w:r w:rsidRPr="00441309">
        <w:rPr>
          <w:rFonts w:ascii="Charter Roman" w:hAnsi="Charter Roman"/>
          <w:sz w:val="52"/>
          <w:szCs w:val="32"/>
        </w:rPr>
        <w:drawing>
          <wp:anchor distT="0" distB="0" distL="114300" distR="114300" simplePos="0" relativeHeight="251688960" behindDoc="0" locked="0" layoutInCell="1" allowOverlap="1" wp14:anchorId="56D2A8D9" wp14:editId="7317CABA">
            <wp:simplePos x="0" y="0"/>
            <wp:positionH relativeFrom="column">
              <wp:posOffset>-221615</wp:posOffset>
            </wp:positionH>
            <wp:positionV relativeFrom="paragraph">
              <wp:posOffset>107950</wp:posOffset>
            </wp:positionV>
            <wp:extent cx="4879340" cy="3660140"/>
            <wp:effectExtent l="0" t="0" r="0" b="0"/>
            <wp:wrapThrough wrapText="bothSides">
              <wp:wrapPolygon edited="0">
                <wp:start x="0" y="0"/>
                <wp:lineTo x="0" y="21435"/>
                <wp:lineTo x="21476" y="21435"/>
                <wp:lineTo x="21476" y="0"/>
                <wp:lineTo x="0" y="0"/>
              </wp:wrapPolygon>
            </wp:wrapThrough>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4879340" cy="3660140"/>
                    </a:xfrm>
                    <a:prstGeom prst="rect">
                      <a:avLst/>
                    </a:prstGeom>
                  </pic:spPr>
                </pic:pic>
              </a:graphicData>
            </a:graphic>
            <wp14:sizeRelH relativeFrom="page">
              <wp14:pctWidth>0</wp14:pctWidth>
            </wp14:sizeRelH>
            <wp14:sizeRelV relativeFrom="page">
              <wp14:pctHeight>0</wp14:pctHeight>
            </wp14:sizeRelV>
          </wp:anchor>
        </w:drawing>
      </w:r>
    </w:p>
    <w:p w14:paraId="728D8205" w14:textId="4722B269" w:rsidR="00C51976" w:rsidRPr="00441309" w:rsidRDefault="00C51976" w:rsidP="00F6637B">
      <w:pPr>
        <w:rPr>
          <w:rFonts w:ascii="Charter Roman" w:hAnsi="Charter Roman"/>
          <w:sz w:val="52"/>
          <w:szCs w:val="32"/>
        </w:rPr>
      </w:pPr>
    </w:p>
    <w:p w14:paraId="08CCF8A9" w14:textId="0758A16F" w:rsidR="00E120ED" w:rsidRPr="00441309" w:rsidRDefault="00E120ED" w:rsidP="00F6637B">
      <w:pPr>
        <w:rPr>
          <w:rFonts w:ascii="Charter Roman" w:hAnsi="Charter Roman"/>
          <w:b/>
          <w:sz w:val="44"/>
          <w:szCs w:val="32"/>
        </w:rPr>
      </w:pPr>
    </w:p>
    <w:p w14:paraId="3A6C1847" w14:textId="55AB44D3" w:rsidR="00E120ED" w:rsidRPr="00441309" w:rsidRDefault="00E120ED" w:rsidP="00F6637B">
      <w:pPr>
        <w:rPr>
          <w:rFonts w:ascii="Charter Roman" w:hAnsi="Charter Roman"/>
          <w:b/>
          <w:sz w:val="44"/>
          <w:szCs w:val="32"/>
        </w:rPr>
      </w:pPr>
    </w:p>
    <w:p w14:paraId="7BCF83E4" w14:textId="28CAC49D" w:rsidR="0047609B" w:rsidRPr="00441309" w:rsidRDefault="00C51976">
      <w:pPr>
        <w:rPr>
          <w:rFonts w:ascii="Charter Roman" w:hAnsi="Charter Roman"/>
          <w:sz w:val="32"/>
          <w:szCs w:val="32"/>
        </w:rPr>
      </w:pPr>
      <w:r w:rsidRPr="00441309">
        <w:rPr>
          <w:rFonts w:ascii="Charter Roman" w:hAnsi="Charter Roman"/>
          <w:sz w:val="52"/>
          <w:szCs w:val="32"/>
        </w:rPr>
        <w:drawing>
          <wp:anchor distT="0" distB="0" distL="114300" distR="114300" simplePos="0" relativeHeight="251687936" behindDoc="0" locked="0" layoutInCell="1" allowOverlap="1" wp14:anchorId="37D9EDF3" wp14:editId="2918475B">
            <wp:simplePos x="0" y="0"/>
            <wp:positionH relativeFrom="column">
              <wp:posOffset>4355711</wp:posOffset>
            </wp:positionH>
            <wp:positionV relativeFrom="paragraph">
              <wp:posOffset>1334422</wp:posOffset>
            </wp:positionV>
            <wp:extent cx="5146675" cy="3226435"/>
            <wp:effectExtent l="0" t="0" r="9525" b="0"/>
            <wp:wrapThrough wrapText="bothSides">
              <wp:wrapPolygon edited="0">
                <wp:start x="0" y="0"/>
                <wp:lineTo x="0" y="21426"/>
                <wp:lineTo x="21533" y="21426"/>
                <wp:lineTo x="21533" y="0"/>
                <wp:lineTo x="0" y="0"/>
              </wp:wrapPolygon>
            </wp:wrapThrough>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5146675" cy="3226435"/>
                    </a:xfrm>
                    <a:prstGeom prst="rect">
                      <a:avLst/>
                    </a:prstGeom>
                  </pic:spPr>
                </pic:pic>
              </a:graphicData>
            </a:graphic>
            <wp14:sizeRelH relativeFrom="page">
              <wp14:pctWidth>0</wp14:pctWidth>
            </wp14:sizeRelH>
            <wp14:sizeRelV relativeFrom="page">
              <wp14:pctHeight>0</wp14:pctHeight>
            </wp14:sizeRelV>
          </wp:anchor>
        </w:drawing>
      </w:r>
      <w:r w:rsidR="0047609B" w:rsidRPr="00441309">
        <w:rPr>
          <w:rFonts w:ascii="Charter Roman" w:hAnsi="Charter Roman"/>
          <w:sz w:val="32"/>
          <w:szCs w:val="32"/>
        </w:rPr>
        <w:br w:type="page"/>
      </w:r>
    </w:p>
    <w:p w14:paraId="37942954" w14:textId="45CCB5B1" w:rsidR="004C2596" w:rsidRPr="00A14EC8" w:rsidRDefault="003D0963" w:rsidP="00F6637B">
      <w:pPr>
        <w:rPr>
          <w:rFonts w:ascii="Charter Roman" w:hAnsi="Charter Roman"/>
          <w:sz w:val="48"/>
          <w:szCs w:val="32"/>
        </w:rPr>
      </w:pPr>
      <w:r w:rsidRPr="00A14EC8">
        <w:rPr>
          <w:rFonts w:ascii="Charter Roman" w:hAnsi="Charter Roman"/>
          <w:b/>
          <w:sz w:val="48"/>
          <w:szCs w:val="32"/>
        </w:rPr>
        <w:t xml:space="preserve">Insects herbivores and plant quality </w:t>
      </w:r>
    </w:p>
    <w:p w14:paraId="215FA090" w14:textId="0F22BF0D" w:rsidR="005B12BC" w:rsidRPr="00A14EC8" w:rsidRDefault="005B12BC" w:rsidP="00A14EC8">
      <w:pPr>
        <w:ind w:firstLine="720"/>
        <w:rPr>
          <w:rFonts w:ascii="Charter Roman" w:hAnsi="Charter Roman" w:cs="Arial"/>
          <w:sz w:val="28"/>
          <w:szCs w:val="28"/>
          <w:lang w:val="en-GB"/>
        </w:rPr>
      </w:pPr>
      <w:r w:rsidRPr="00A14EC8">
        <w:rPr>
          <w:rFonts w:ascii="Charter Roman" w:hAnsi="Charter Roman" w:cs="Arial"/>
          <w:sz w:val="28"/>
          <w:szCs w:val="28"/>
        </w:rPr>
        <w:t xml:space="preserve">Plant quality matters to insect herbivores. Plant quality is a broad term that encompasses any physical, chemical, or biological plant trait (e.g., size and structure, nutritional value, </w:t>
      </w:r>
      <w:r w:rsidR="003D0963" w:rsidRPr="00A14EC8">
        <w:rPr>
          <w:rFonts w:ascii="Charter Roman" w:hAnsi="Charter Roman" w:cs="Arial"/>
          <w:sz w:val="28"/>
          <w:szCs w:val="28"/>
        </w:rPr>
        <w:t>toxins</w:t>
      </w:r>
      <w:r w:rsidRPr="00A14EC8">
        <w:rPr>
          <w:rFonts w:ascii="Charter Roman" w:hAnsi="Charter Roman" w:cs="Arial"/>
          <w:sz w:val="28"/>
          <w:szCs w:val="28"/>
        </w:rPr>
        <w:t xml:space="preserve">, and </w:t>
      </w:r>
      <w:r w:rsidR="003D0963" w:rsidRPr="00A14EC8">
        <w:rPr>
          <w:rFonts w:ascii="Charter Roman" w:hAnsi="Charter Roman" w:cs="Arial"/>
          <w:sz w:val="28"/>
          <w:szCs w:val="28"/>
        </w:rPr>
        <w:t>stage of development</w:t>
      </w:r>
      <w:r w:rsidRPr="00A14EC8">
        <w:rPr>
          <w:rFonts w:ascii="Charter Roman" w:hAnsi="Charter Roman" w:cs="Arial"/>
          <w:sz w:val="28"/>
          <w:szCs w:val="28"/>
        </w:rPr>
        <w:t xml:space="preserve">) that influences herbivore preference or performance. Variation in host-plant quality can influence insect herbivore survival, </w:t>
      </w:r>
      <w:r w:rsidR="003D0963" w:rsidRPr="00A14EC8">
        <w:rPr>
          <w:rFonts w:ascii="Charter Roman" w:hAnsi="Charter Roman" w:cs="Arial"/>
          <w:sz w:val="28"/>
          <w:szCs w:val="28"/>
        </w:rPr>
        <w:t xml:space="preserve">development time, and fecundity. </w:t>
      </w:r>
    </w:p>
    <w:p w14:paraId="3EC44F5C" w14:textId="6FCA2A17" w:rsidR="005B12BC" w:rsidRPr="00A14EC8" w:rsidRDefault="00A14EC8" w:rsidP="00A14EC8">
      <w:pPr>
        <w:ind w:firstLine="720"/>
        <w:rPr>
          <w:rFonts w:ascii="Charter Roman" w:hAnsi="Charter Roman" w:cs="Arial"/>
          <w:sz w:val="28"/>
          <w:szCs w:val="28"/>
          <w:lang w:val="en-GB"/>
        </w:rPr>
      </w:pPr>
      <w:r w:rsidRPr="00A14EC8">
        <w:rPr>
          <w:rFonts w:ascii="Charter Roman" w:hAnsi="Charter Roman" w:cs="Arial"/>
          <w:b/>
          <w:noProof/>
          <w:sz w:val="28"/>
          <w:szCs w:val="28"/>
        </w:rPr>
        <w:drawing>
          <wp:anchor distT="0" distB="0" distL="114300" distR="114300" simplePos="0" relativeHeight="251683327" behindDoc="0" locked="0" layoutInCell="1" allowOverlap="1" wp14:anchorId="62F1FDD9" wp14:editId="0D6E92DC">
            <wp:simplePos x="0" y="0"/>
            <wp:positionH relativeFrom="column">
              <wp:posOffset>6638290</wp:posOffset>
            </wp:positionH>
            <wp:positionV relativeFrom="paragraph">
              <wp:posOffset>758825</wp:posOffset>
            </wp:positionV>
            <wp:extent cx="2776220" cy="2334895"/>
            <wp:effectExtent l="0" t="0" r="0" b="1905"/>
            <wp:wrapTight wrapText="bothSides">
              <wp:wrapPolygon edited="0">
                <wp:start x="0" y="0"/>
                <wp:lineTo x="0" y="21383"/>
                <wp:lineTo x="21343" y="21383"/>
                <wp:lineTo x="21343" y="0"/>
                <wp:lineTo x="0" y="0"/>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creen Shot 2016-10-12 at 10.50.33 AM.png"/>
                    <pic:cNvPicPr/>
                  </pic:nvPicPr>
                  <pic:blipFill>
                    <a:blip r:embed="rId20">
                      <a:extLst>
                        <a:ext uri="{28A0092B-C50C-407E-A947-70E740481C1C}">
                          <a14:useLocalDpi xmlns:a14="http://schemas.microsoft.com/office/drawing/2010/main" val="0"/>
                        </a:ext>
                      </a:extLst>
                    </a:blip>
                    <a:stretch>
                      <a:fillRect/>
                    </a:stretch>
                  </pic:blipFill>
                  <pic:spPr>
                    <a:xfrm>
                      <a:off x="0" y="0"/>
                      <a:ext cx="2776220" cy="2334895"/>
                    </a:xfrm>
                    <a:prstGeom prst="rect">
                      <a:avLst/>
                    </a:prstGeom>
                  </pic:spPr>
                </pic:pic>
              </a:graphicData>
            </a:graphic>
            <wp14:sizeRelH relativeFrom="page">
              <wp14:pctWidth>0</wp14:pctWidth>
            </wp14:sizeRelH>
            <wp14:sizeRelV relativeFrom="page">
              <wp14:pctHeight>0</wp14:pctHeight>
            </wp14:sizeRelV>
          </wp:anchor>
        </w:drawing>
      </w:r>
      <w:r w:rsidR="005B12BC" w:rsidRPr="00A14EC8">
        <w:rPr>
          <w:rFonts w:ascii="Charter Roman" w:hAnsi="Charter Roman" w:cs="Arial"/>
          <w:b/>
          <w:sz w:val="28"/>
          <w:szCs w:val="28"/>
          <w:lang w:val="en-GB"/>
        </w:rPr>
        <w:t>Nitrogen</w:t>
      </w:r>
      <w:r w:rsidR="005B12BC" w:rsidRPr="00A14EC8">
        <w:rPr>
          <w:rFonts w:ascii="Charter Roman" w:hAnsi="Charter Roman" w:cs="Arial"/>
          <w:sz w:val="28"/>
          <w:szCs w:val="28"/>
          <w:lang w:val="en-GB"/>
        </w:rPr>
        <w:t xml:space="preserve"> is considered the most limiting macronutrient for insect herbivores.  Nitrogen fertilization has been linked with increased insect density, shorter development time, higher survival rates, increased in</w:t>
      </w:r>
      <w:r w:rsidR="003D0963" w:rsidRPr="00A14EC8">
        <w:rPr>
          <w:rFonts w:ascii="Charter Roman" w:hAnsi="Charter Roman" w:cs="Arial"/>
          <w:sz w:val="28"/>
          <w:szCs w:val="28"/>
          <w:lang w:val="en-GB"/>
        </w:rPr>
        <w:t xml:space="preserve">sect mass, and higher fecundity. </w:t>
      </w:r>
      <w:r w:rsidR="005B12BC" w:rsidRPr="00A14EC8">
        <w:rPr>
          <w:rFonts w:ascii="Charter Roman" w:hAnsi="Charter Roman" w:cs="Arial"/>
          <w:b/>
          <w:sz w:val="28"/>
          <w:szCs w:val="28"/>
          <w:lang w:val="en-GB"/>
        </w:rPr>
        <w:t xml:space="preserve">Phosphorous </w:t>
      </w:r>
      <w:r w:rsidR="005B12BC" w:rsidRPr="00A14EC8">
        <w:rPr>
          <w:rFonts w:ascii="Charter Roman" w:hAnsi="Charter Roman" w:cs="Arial"/>
          <w:sz w:val="28"/>
          <w:szCs w:val="28"/>
          <w:lang w:val="en-GB"/>
        </w:rPr>
        <w:t xml:space="preserve">can also be limiting for insect herbivores, as they need phosphorous for the construction of DNA and amino acids. </w:t>
      </w:r>
    </w:p>
    <w:p w14:paraId="664304B4" w14:textId="7EFA9F9C" w:rsidR="003D0963" w:rsidRPr="00A14EC8" w:rsidRDefault="003D0963" w:rsidP="005B12BC">
      <w:pPr>
        <w:rPr>
          <w:rFonts w:ascii="Charter Roman" w:hAnsi="Charter Roman" w:cs="Arial"/>
          <w:sz w:val="28"/>
          <w:szCs w:val="28"/>
          <w:lang w:val="en-GB"/>
        </w:rPr>
      </w:pPr>
    </w:p>
    <w:p w14:paraId="2885D54B" w14:textId="79D1CE47" w:rsidR="00A14EC8" w:rsidRDefault="00A14EC8" w:rsidP="005B12BC">
      <w:pPr>
        <w:rPr>
          <w:rFonts w:ascii="Charter Roman" w:hAnsi="Charter Roman" w:cs="Arial"/>
          <w:b/>
          <w:sz w:val="36"/>
          <w:szCs w:val="28"/>
          <w:lang w:val="en-GB"/>
        </w:rPr>
      </w:pPr>
      <w:r w:rsidRPr="00A14EC8">
        <w:rPr>
          <w:rFonts w:ascii="Charter Roman" w:hAnsi="Charter Roman" w:cs="Arial"/>
          <w:b/>
          <w:sz w:val="36"/>
          <w:szCs w:val="28"/>
          <w:lang w:val="en-GB"/>
        </w:rPr>
        <w:t>Thinking about milkweed’s defences from the herbivore’s perspective…</w:t>
      </w:r>
    </w:p>
    <w:p w14:paraId="561AA75E" w14:textId="77777777" w:rsidR="00A14EC8" w:rsidRPr="00A14EC8" w:rsidRDefault="00A14EC8" w:rsidP="005B12BC">
      <w:pPr>
        <w:rPr>
          <w:rFonts w:ascii="Charter Roman" w:hAnsi="Charter Roman" w:cs="Arial"/>
          <w:b/>
          <w:sz w:val="28"/>
          <w:szCs w:val="28"/>
          <w:lang w:val="en-GB"/>
        </w:rPr>
      </w:pPr>
    </w:p>
    <w:p w14:paraId="52776F03" w14:textId="77777777" w:rsidR="006C5E28" w:rsidRDefault="00A14EC8" w:rsidP="005B12BC">
      <w:pPr>
        <w:rPr>
          <w:rFonts w:ascii="Charter Roman" w:hAnsi="Charter Roman" w:cs="Arial"/>
          <w:sz w:val="28"/>
          <w:szCs w:val="28"/>
          <w:lang w:val="en-GB"/>
        </w:rPr>
      </w:pPr>
      <w:r w:rsidRPr="00A14EC8">
        <w:rPr>
          <w:rFonts w:ascii="Charter Roman" w:hAnsi="Charter Roman" w:cs="Arial"/>
          <w:b/>
          <w:noProof/>
          <w:sz w:val="36"/>
          <w:szCs w:val="28"/>
        </w:rPr>
        <w:drawing>
          <wp:anchor distT="0" distB="0" distL="114300" distR="114300" simplePos="0" relativeHeight="251684864" behindDoc="0" locked="0" layoutInCell="1" allowOverlap="1" wp14:anchorId="7AB65195" wp14:editId="26344EA8">
            <wp:simplePos x="0" y="0"/>
            <wp:positionH relativeFrom="column">
              <wp:posOffset>6527964</wp:posOffset>
            </wp:positionH>
            <wp:positionV relativeFrom="paragraph">
              <wp:posOffset>1630823</wp:posOffset>
            </wp:positionV>
            <wp:extent cx="3063240" cy="2748915"/>
            <wp:effectExtent l="0" t="0" r="10160" b="0"/>
            <wp:wrapTight wrapText="bothSides">
              <wp:wrapPolygon edited="0">
                <wp:start x="0" y="0"/>
                <wp:lineTo x="0" y="21356"/>
                <wp:lineTo x="21493" y="21356"/>
                <wp:lineTo x="21493" y="0"/>
                <wp:lineTo x="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creen Shot 2016-10-12 at 10.49.17 AM.png"/>
                    <pic:cNvPicPr/>
                  </pic:nvPicPr>
                  <pic:blipFill>
                    <a:blip r:embed="rId21">
                      <a:extLst>
                        <a:ext uri="{28A0092B-C50C-407E-A947-70E740481C1C}">
                          <a14:useLocalDpi xmlns:a14="http://schemas.microsoft.com/office/drawing/2010/main" val="0"/>
                        </a:ext>
                      </a:extLst>
                    </a:blip>
                    <a:stretch>
                      <a:fillRect/>
                    </a:stretch>
                  </pic:blipFill>
                  <pic:spPr>
                    <a:xfrm>
                      <a:off x="0" y="0"/>
                      <a:ext cx="3063240" cy="2748915"/>
                    </a:xfrm>
                    <a:prstGeom prst="rect">
                      <a:avLst/>
                    </a:prstGeom>
                  </pic:spPr>
                </pic:pic>
              </a:graphicData>
            </a:graphic>
            <wp14:sizeRelH relativeFrom="page">
              <wp14:pctWidth>0</wp14:pctWidth>
            </wp14:sizeRelH>
            <wp14:sizeRelV relativeFrom="page">
              <wp14:pctHeight>0</wp14:pctHeight>
            </wp14:sizeRelV>
          </wp:anchor>
        </w:drawing>
      </w:r>
      <w:r w:rsidRPr="00A14EC8">
        <w:rPr>
          <w:rFonts w:ascii="Charter Roman" w:hAnsi="Charter Roman" w:cs="Arial"/>
          <w:sz w:val="28"/>
          <w:szCs w:val="28"/>
          <w:lang w:val="en-GB"/>
        </w:rPr>
        <w:tab/>
      </w:r>
      <w:r w:rsidR="003D0963" w:rsidRPr="00A14EC8">
        <w:rPr>
          <w:rFonts w:ascii="Charter Roman" w:hAnsi="Charter Roman" w:cs="Arial"/>
          <w:sz w:val="28"/>
          <w:szCs w:val="28"/>
          <w:lang w:val="en-GB"/>
        </w:rPr>
        <w:t>Plant defences can also deter, kill, and decrease the fecundity of insects (even those specialized to feed on toxic plants like monarch caterpillars!) For example, when a monarch caterpillar is born, it must first shave all of the hairs (</w:t>
      </w:r>
      <w:proofErr w:type="spellStart"/>
      <w:r w:rsidR="003D0963" w:rsidRPr="00A14EC8">
        <w:rPr>
          <w:rFonts w:ascii="Charter Roman" w:hAnsi="Charter Roman" w:cs="Arial"/>
          <w:sz w:val="28"/>
          <w:szCs w:val="28"/>
          <w:lang w:val="en-GB"/>
        </w:rPr>
        <w:t>trichomes</w:t>
      </w:r>
      <w:proofErr w:type="spellEnd"/>
      <w:r w:rsidR="003D0963" w:rsidRPr="00A14EC8">
        <w:rPr>
          <w:rFonts w:ascii="Charter Roman" w:hAnsi="Charter Roman" w:cs="Arial"/>
          <w:sz w:val="28"/>
          <w:szCs w:val="28"/>
          <w:lang w:val="en-GB"/>
        </w:rPr>
        <w:t>) off the leaf. Then, it must cut a ring around where it would like</w:t>
      </w:r>
      <w:r w:rsidRPr="00A14EC8">
        <w:rPr>
          <w:rFonts w:ascii="Charter Roman" w:hAnsi="Charter Roman" w:cs="Arial"/>
          <w:sz w:val="28"/>
          <w:szCs w:val="28"/>
          <w:lang w:val="en-GB"/>
        </w:rPr>
        <w:t xml:space="preserve"> to feed to break</w:t>
      </w:r>
      <w:r w:rsidR="003D0963" w:rsidRPr="00A14EC8">
        <w:rPr>
          <w:rFonts w:ascii="Charter Roman" w:hAnsi="Charter Roman" w:cs="Arial"/>
          <w:sz w:val="28"/>
          <w:szCs w:val="28"/>
          <w:lang w:val="en-GB"/>
        </w:rPr>
        <w:t xml:space="preserve"> the latex canals (</w:t>
      </w:r>
      <w:proofErr w:type="spellStart"/>
      <w:r w:rsidR="003D0963" w:rsidRPr="00A14EC8">
        <w:rPr>
          <w:rFonts w:ascii="Charter Roman" w:hAnsi="Charter Roman" w:cs="Arial"/>
          <w:sz w:val="28"/>
          <w:szCs w:val="28"/>
          <w:lang w:val="en-GB"/>
        </w:rPr>
        <w:t>lacticifers</w:t>
      </w:r>
      <w:proofErr w:type="spellEnd"/>
      <w:r w:rsidR="003D0963" w:rsidRPr="00A14EC8">
        <w:rPr>
          <w:rFonts w:ascii="Charter Roman" w:hAnsi="Charter Roman" w:cs="Arial"/>
          <w:sz w:val="28"/>
          <w:szCs w:val="28"/>
          <w:lang w:val="en-GB"/>
        </w:rPr>
        <w:t>)</w:t>
      </w:r>
      <w:r w:rsidRPr="00A14EC8">
        <w:rPr>
          <w:rFonts w:ascii="Charter Roman" w:hAnsi="Charter Roman" w:cs="Arial"/>
          <w:sz w:val="28"/>
          <w:szCs w:val="28"/>
          <w:lang w:val="en-GB"/>
        </w:rPr>
        <w:t xml:space="preserve"> to not have its mouth</w:t>
      </w:r>
      <w:r w:rsidR="003D0963" w:rsidRPr="00A14EC8">
        <w:rPr>
          <w:rFonts w:ascii="Charter Roman" w:hAnsi="Charter Roman" w:cs="Arial"/>
          <w:sz w:val="28"/>
          <w:szCs w:val="28"/>
          <w:lang w:val="en-GB"/>
        </w:rPr>
        <w:t xml:space="preserve"> glued shut wit</w:t>
      </w:r>
      <w:r w:rsidRPr="00A14EC8">
        <w:rPr>
          <w:rFonts w:ascii="Charter Roman" w:hAnsi="Charter Roman" w:cs="Arial"/>
          <w:sz w:val="28"/>
          <w:szCs w:val="28"/>
          <w:lang w:val="en-GB"/>
        </w:rPr>
        <w:t>h a glob of latex! However, the caterpillars</w:t>
      </w:r>
      <w:r w:rsidR="003D0963" w:rsidRPr="00A14EC8">
        <w:rPr>
          <w:rFonts w:ascii="Charter Roman" w:hAnsi="Charter Roman" w:cs="Arial"/>
          <w:sz w:val="28"/>
          <w:szCs w:val="28"/>
          <w:lang w:val="en-GB"/>
        </w:rPr>
        <w:t xml:space="preserve"> must still be careful</w:t>
      </w:r>
      <w:r w:rsidRPr="00A14EC8">
        <w:rPr>
          <w:rFonts w:ascii="Charter Roman" w:hAnsi="Charter Roman" w:cs="Arial"/>
          <w:sz w:val="28"/>
          <w:szCs w:val="28"/>
          <w:lang w:val="en-GB"/>
        </w:rPr>
        <w:t>,</w:t>
      </w:r>
      <w:r w:rsidR="003D0963" w:rsidRPr="00A14EC8">
        <w:rPr>
          <w:rFonts w:ascii="Charter Roman" w:hAnsi="Charter Roman" w:cs="Arial"/>
          <w:sz w:val="28"/>
          <w:szCs w:val="28"/>
          <w:lang w:val="en-GB"/>
        </w:rPr>
        <w:t xml:space="preserve"> as many caterpillars die with their legs stuck in this sticky, toxic glue. </w:t>
      </w:r>
    </w:p>
    <w:p w14:paraId="24A8D832" w14:textId="5E849E0A" w:rsidR="00627FD3" w:rsidRPr="006C5E28" w:rsidRDefault="00A14EC8" w:rsidP="006C5E28">
      <w:pPr>
        <w:ind w:firstLine="720"/>
        <w:rPr>
          <w:rFonts w:ascii="Charter Roman" w:hAnsi="Charter Roman" w:cs="Arial"/>
          <w:sz w:val="28"/>
          <w:szCs w:val="28"/>
          <w:lang w:val="en-GB"/>
        </w:rPr>
      </w:pPr>
      <w:r w:rsidRPr="00A14EC8">
        <w:rPr>
          <w:rFonts w:ascii="Charter Roman" w:hAnsi="Charter Roman" w:cs="Arial"/>
          <w:sz w:val="28"/>
          <w:szCs w:val="28"/>
          <w:lang w:val="en-GB"/>
        </w:rPr>
        <w:t xml:space="preserve">Next, the caterpillars must deal with the toxic compounds in the leaves, </w:t>
      </w:r>
      <w:proofErr w:type="spellStart"/>
      <w:r w:rsidRPr="00A14EC8">
        <w:rPr>
          <w:rFonts w:ascii="Charter Roman" w:hAnsi="Charter Roman" w:cs="Arial"/>
          <w:sz w:val="28"/>
          <w:szCs w:val="28"/>
          <w:lang w:val="en-GB"/>
        </w:rPr>
        <w:t>cardenolides</w:t>
      </w:r>
      <w:proofErr w:type="spellEnd"/>
      <w:r w:rsidRPr="00A14EC8">
        <w:rPr>
          <w:rFonts w:ascii="Charter Roman" w:hAnsi="Charter Roman" w:cs="Arial"/>
          <w:sz w:val="28"/>
          <w:szCs w:val="28"/>
          <w:lang w:val="en-GB"/>
        </w:rPr>
        <w:t xml:space="preserve">. Monarch caterpillars (as well as many other insects that feed on milkweed) have evolved the physiological ability to cope with the toxins; the genes encoding for the Monarch’s sodium-potassium pumps have slight modifications (single DNA base pair substitution) that make them poor binding sites for cardiac glycoside. However, although their pumps are somewhat resistant, monarchs are still impacted by the toxins – for instance, developing more slowly on very toxic plant species. </w:t>
      </w:r>
    </w:p>
    <w:p w14:paraId="0A984E6C" w14:textId="77777777" w:rsidR="006C5E28" w:rsidRDefault="006C5E28" w:rsidP="00F6637B">
      <w:pPr>
        <w:rPr>
          <w:rFonts w:ascii="Charter Roman" w:hAnsi="Charter Roman"/>
          <w:b/>
          <w:sz w:val="52"/>
          <w:szCs w:val="32"/>
        </w:rPr>
      </w:pPr>
    </w:p>
    <w:p w14:paraId="294CDAB4" w14:textId="3262926E" w:rsidR="00627FD3" w:rsidRPr="006C5E28" w:rsidRDefault="006C5E28" w:rsidP="00F6637B">
      <w:pPr>
        <w:rPr>
          <w:rFonts w:ascii="Charter Roman" w:hAnsi="Charter Roman"/>
          <w:b/>
          <w:sz w:val="52"/>
          <w:szCs w:val="32"/>
        </w:rPr>
      </w:pPr>
      <w:r>
        <w:rPr>
          <w:rFonts w:ascii="Charter Roman" w:hAnsi="Charter Roman"/>
          <w:b/>
          <w:sz w:val="52"/>
          <w:szCs w:val="32"/>
        </w:rPr>
        <w:t>Milkweed</w:t>
      </w:r>
      <w:r w:rsidR="00627FD3" w:rsidRPr="006C5E28">
        <w:rPr>
          <w:rFonts w:ascii="Charter Roman" w:hAnsi="Charter Roman"/>
          <w:b/>
          <w:sz w:val="52"/>
          <w:szCs w:val="32"/>
        </w:rPr>
        <w:t xml:space="preserve"> aphid (</w:t>
      </w:r>
      <w:r w:rsidR="00627FD3" w:rsidRPr="006C5E28">
        <w:rPr>
          <w:rFonts w:ascii="Charter Roman" w:hAnsi="Charter Roman"/>
          <w:b/>
          <w:i/>
          <w:sz w:val="52"/>
          <w:szCs w:val="32"/>
        </w:rPr>
        <w:t xml:space="preserve">Aphis </w:t>
      </w:r>
      <w:proofErr w:type="spellStart"/>
      <w:r w:rsidR="00627FD3" w:rsidRPr="006C5E28">
        <w:rPr>
          <w:rFonts w:ascii="Charter Roman" w:hAnsi="Charter Roman"/>
          <w:b/>
          <w:i/>
          <w:sz w:val="52"/>
          <w:szCs w:val="32"/>
        </w:rPr>
        <w:t>nerii</w:t>
      </w:r>
      <w:proofErr w:type="spellEnd"/>
      <w:r w:rsidR="00627FD3" w:rsidRPr="006C5E28">
        <w:rPr>
          <w:rFonts w:ascii="Charter Roman" w:hAnsi="Charter Roman"/>
          <w:b/>
          <w:sz w:val="52"/>
          <w:szCs w:val="32"/>
        </w:rPr>
        <w:t>)</w:t>
      </w:r>
      <w:r w:rsidR="008770DA" w:rsidRPr="006C5E28">
        <w:rPr>
          <w:rFonts w:ascii="Charter Roman" w:hAnsi="Charter Roman"/>
          <w:b/>
          <w:sz w:val="52"/>
          <w:szCs w:val="32"/>
        </w:rPr>
        <w:t xml:space="preserve"> biology</w:t>
      </w:r>
    </w:p>
    <w:p w14:paraId="72C944B1" w14:textId="0CF72284" w:rsidR="00750A27" w:rsidRDefault="00750A27" w:rsidP="00627FD3">
      <w:pPr>
        <w:shd w:val="clear" w:color="auto" w:fill="FFFFFF"/>
        <w:spacing w:after="100" w:afterAutospacing="1"/>
        <w:outlineLvl w:val="2"/>
        <w:rPr>
          <w:rFonts w:ascii="Charter Roman" w:eastAsia="Times New Roman" w:hAnsi="Charter Roman" w:cs="Times New Roman"/>
          <w:b/>
          <w:bCs/>
          <w:color w:val="000000"/>
          <w:sz w:val="28"/>
          <w:szCs w:val="27"/>
        </w:rPr>
      </w:pPr>
      <w:bookmarkStart w:id="0" w:name="intro"/>
    </w:p>
    <w:p w14:paraId="11C760E2" w14:textId="7FF3D606" w:rsidR="00627FD3" w:rsidRPr="00627FD3" w:rsidRDefault="006C5E28" w:rsidP="00627FD3">
      <w:pPr>
        <w:shd w:val="clear" w:color="auto" w:fill="FFFFFF"/>
        <w:spacing w:after="100" w:afterAutospacing="1"/>
        <w:outlineLvl w:val="2"/>
        <w:rPr>
          <w:rFonts w:ascii="Charter Roman" w:eastAsia="Times New Roman" w:hAnsi="Charter Roman" w:cs="Times New Roman"/>
          <w:b/>
          <w:bCs/>
          <w:color w:val="000000"/>
          <w:sz w:val="32"/>
          <w:szCs w:val="32"/>
        </w:rPr>
      </w:pPr>
      <w:r w:rsidRPr="008770DA">
        <w:rPr>
          <w:rFonts w:ascii="Charter Roman" w:hAnsi="Charter Roman" w:cs="Times New Roman"/>
          <w:noProof/>
          <w:color w:val="000000"/>
          <w:sz w:val="28"/>
        </w:rPr>
        <w:drawing>
          <wp:anchor distT="0" distB="0" distL="114300" distR="114300" simplePos="0" relativeHeight="251682816" behindDoc="0" locked="0" layoutInCell="1" allowOverlap="1" wp14:anchorId="73AE0294" wp14:editId="441730DA">
            <wp:simplePos x="0" y="0"/>
            <wp:positionH relativeFrom="column">
              <wp:posOffset>4885690</wp:posOffset>
            </wp:positionH>
            <wp:positionV relativeFrom="paragraph">
              <wp:posOffset>119380</wp:posOffset>
            </wp:positionV>
            <wp:extent cx="4476115" cy="2701925"/>
            <wp:effectExtent l="0" t="0" r="0" b="0"/>
            <wp:wrapTight wrapText="bothSides">
              <wp:wrapPolygon edited="0">
                <wp:start x="0" y="0"/>
                <wp:lineTo x="0" y="21321"/>
                <wp:lineTo x="21450" y="21321"/>
                <wp:lineTo x="21450" y="0"/>
                <wp:lineTo x="0" y="0"/>
              </wp:wrapPolygon>
            </wp:wrapTight>
            <wp:docPr id="34" name="Picture 34" descr="lata and nymphs of oleander aphid, Aphis nerii Boyer de Fonscol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ta and nymphs of oleander aphid, Aphis nerii Boyer de Fonscolom"/>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476115" cy="2701925"/>
                    </a:xfrm>
                    <a:prstGeom prst="rect">
                      <a:avLst/>
                    </a:prstGeom>
                    <a:noFill/>
                    <a:ln>
                      <a:noFill/>
                    </a:ln>
                  </pic:spPr>
                </pic:pic>
              </a:graphicData>
            </a:graphic>
            <wp14:sizeRelH relativeFrom="page">
              <wp14:pctWidth>0</wp14:pctWidth>
            </wp14:sizeRelH>
            <wp14:sizeRelV relativeFrom="page">
              <wp14:pctHeight>0</wp14:pctHeight>
            </wp14:sizeRelV>
          </wp:anchor>
        </w:drawing>
      </w:r>
      <w:r w:rsidR="00627FD3" w:rsidRPr="00627FD3">
        <w:rPr>
          <w:rFonts w:ascii="Charter Roman" w:eastAsia="Times New Roman" w:hAnsi="Charter Roman" w:cs="Times New Roman"/>
          <w:b/>
          <w:bCs/>
          <w:color w:val="000000"/>
          <w:sz w:val="40"/>
          <w:szCs w:val="40"/>
        </w:rPr>
        <w:t>Introduction</w:t>
      </w:r>
      <w:bookmarkEnd w:id="0"/>
      <w:r w:rsidR="00627FD3" w:rsidRPr="006C5E28">
        <w:rPr>
          <w:rFonts w:ascii="Charter Roman" w:eastAsia="Times New Roman" w:hAnsi="Charter Roman" w:cs="Times New Roman"/>
          <w:b/>
          <w:bCs/>
          <w:color w:val="000000"/>
          <w:sz w:val="36"/>
          <w:szCs w:val="27"/>
        </w:rPr>
        <w:t>:</w:t>
      </w:r>
      <w:r w:rsidR="008770DA" w:rsidRPr="008770DA">
        <w:rPr>
          <w:rFonts w:ascii="Charter Roman" w:eastAsia="Times New Roman" w:hAnsi="Charter Roman" w:cs="Times New Roman"/>
          <w:b/>
          <w:bCs/>
          <w:color w:val="000000"/>
          <w:sz w:val="28"/>
          <w:szCs w:val="27"/>
        </w:rPr>
        <w:t xml:space="preserve"> </w:t>
      </w:r>
      <w:r w:rsidR="00627FD3" w:rsidRPr="00627FD3">
        <w:rPr>
          <w:rFonts w:ascii="Charter Roman" w:hAnsi="Charter Roman" w:cs="Times New Roman"/>
          <w:color w:val="000000"/>
          <w:sz w:val="34"/>
          <w:szCs w:val="34"/>
        </w:rPr>
        <w:t>The oleander aphid,</w:t>
      </w:r>
      <w:r w:rsidR="00627FD3" w:rsidRPr="006C5E28">
        <w:rPr>
          <w:rFonts w:ascii="Charter Roman" w:hAnsi="Charter Roman" w:cs="Times New Roman"/>
          <w:color w:val="000000"/>
          <w:sz w:val="34"/>
          <w:szCs w:val="34"/>
        </w:rPr>
        <w:t> </w:t>
      </w:r>
      <w:r w:rsidR="00627FD3" w:rsidRPr="00627FD3">
        <w:rPr>
          <w:rFonts w:ascii="Charter Roman" w:hAnsi="Charter Roman" w:cs="Times New Roman"/>
          <w:i/>
          <w:iCs/>
          <w:color w:val="000000"/>
          <w:sz w:val="34"/>
          <w:szCs w:val="34"/>
        </w:rPr>
        <w:t xml:space="preserve">Aphis </w:t>
      </w:r>
      <w:proofErr w:type="spellStart"/>
      <w:r w:rsidR="00627FD3" w:rsidRPr="00627FD3">
        <w:rPr>
          <w:rFonts w:ascii="Charter Roman" w:hAnsi="Charter Roman" w:cs="Times New Roman"/>
          <w:i/>
          <w:iCs/>
          <w:color w:val="000000"/>
          <w:sz w:val="34"/>
          <w:szCs w:val="34"/>
        </w:rPr>
        <w:t>nerii</w:t>
      </w:r>
      <w:proofErr w:type="spellEnd"/>
      <w:r w:rsidR="00627FD3" w:rsidRPr="00627FD3">
        <w:rPr>
          <w:rFonts w:ascii="Charter Roman" w:hAnsi="Charter Roman" w:cs="Times New Roman"/>
          <w:color w:val="000000"/>
          <w:sz w:val="34"/>
          <w:szCs w:val="34"/>
        </w:rPr>
        <w:t>, sometimes called the milkweed aphid, is a common</w:t>
      </w:r>
      <w:r w:rsidR="00A14EC8" w:rsidRPr="006C5E28">
        <w:rPr>
          <w:rFonts w:ascii="Charter Roman" w:hAnsi="Charter Roman" w:cs="Times New Roman"/>
          <w:color w:val="000000"/>
          <w:sz w:val="34"/>
          <w:szCs w:val="34"/>
        </w:rPr>
        <w:t xml:space="preserve"> herbivore of milkweed (</w:t>
      </w:r>
      <w:proofErr w:type="spellStart"/>
      <w:r w:rsidR="00A14EC8" w:rsidRPr="006C5E28">
        <w:rPr>
          <w:rFonts w:ascii="Charter Roman" w:hAnsi="Charter Roman" w:cs="Times New Roman"/>
          <w:i/>
          <w:color w:val="000000"/>
          <w:sz w:val="34"/>
          <w:szCs w:val="34"/>
        </w:rPr>
        <w:t>Asclepias</w:t>
      </w:r>
      <w:proofErr w:type="spellEnd"/>
      <w:r w:rsidR="00A14EC8" w:rsidRPr="006C5E28">
        <w:rPr>
          <w:rFonts w:ascii="Charter Roman" w:hAnsi="Charter Roman" w:cs="Times New Roman"/>
          <w:color w:val="000000"/>
          <w:sz w:val="34"/>
          <w:szCs w:val="34"/>
        </w:rPr>
        <w:t>) species.</w:t>
      </w:r>
      <w:r w:rsidR="00C51976" w:rsidRPr="006C5E28">
        <w:rPr>
          <w:rFonts w:ascii="Charter Roman" w:hAnsi="Charter Roman" w:cs="Times New Roman"/>
          <w:color w:val="000000"/>
          <w:sz w:val="34"/>
          <w:szCs w:val="34"/>
        </w:rPr>
        <w:t xml:space="preserve"> </w:t>
      </w:r>
      <w:r w:rsidR="00C51976" w:rsidRPr="00627FD3">
        <w:rPr>
          <w:rFonts w:ascii="Charter Roman" w:hAnsi="Charter Roman" w:cs="Times New Roman"/>
          <w:color w:val="000000"/>
          <w:sz w:val="34"/>
          <w:szCs w:val="34"/>
        </w:rPr>
        <w:t>The oleander aphid ingests sap fro</w:t>
      </w:r>
      <w:r w:rsidR="00C51976" w:rsidRPr="006C5E28">
        <w:rPr>
          <w:rFonts w:ascii="Charter Roman" w:hAnsi="Charter Roman" w:cs="Times New Roman"/>
          <w:color w:val="000000"/>
          <w:sz w:val="34"/>
          <w:szCs w:val="34"/>
        </w:rPr>
        <w:t>m the phloem of its host plant through its stylet.</w:t>
      </w:r>
      <w:r w:rsidR="00A14EC8" w:rsidRPr="00750A27">
        <w:rPr>
          <w:rFonts w:ascii="Charter Roman" w:hAnsi="Charter Roman" w:cs="Times New Roman"/>
          <w:color w:val="000000"/>
          <w:sz w:val="32"/>
          <w:szCs w:val="32"/>
        </w:rPr>
        <w:t xml:space="preserve"> </w:t>
      </w:r>
    </w:p>
    <w:p w14:paraId="2EFAAA0A" w14:textId="57AC745A" w:rsidR="00627FD3" w:rsidRPr="00627FD3" w:rsidRDefault="00627FD3" w:rsidP="00627FD3">
      <w:pPr>
        <w:shd w:val="clear" w:color="auto" w:fill="FFFFFF"/>
        <w:spacing w:after="100" w:afterAutospacing="1"/>
        <w:outlineLvl w:val="2"/>
        <w:rPr>
          <w:rFonts w:ascii="Charter Roman" w:eastAsia="Times New Roman" w:hAnsi="Charter Roman" w:cs="Times New Roman"/>
          <w:b/>
          <w:bCs/>
          <w:color w:val="000000"/>
          <w:sz w:val="32"/>
          <w:szCs w:val="32"/>
        </w:rPr>
      </w:pPr>
      <w:bookmarkStart w:id="1" w:name="dist"/>
      <w:r w:rsidRPr="00627FD3">
        <w:rPr>
          <w:rFonts w:ascii="Charter Roman" w:eastAsia="Times New Roman" w:hAnsi="Charter Roman" w:cs="Times New Roman"/>
          <w:b/>
          <w:bCs/>
          <w:color w:val="000000"/>
          <w:sz w:val="40"/>
          <w:szCs w:val="32"/>
        </w:rPr>
        <w:t>Distribution</w:t>
      </w:r>
      <w:bookmarkEnd w:id="1"/>
      <w:r w:rsidRPr="006C5E28">
        <w:rPr>
          <w:rFonts w:ascii="Charter Roman" w:eastAsia="Times New Roman" w:hAnsi="Charter Roman" w:cs="Times New Roman"/>
          <w:b/>
          <w:bCs/>
          <w:color w:val="000000"/>
          <w:sz w:val="40"/>
          <w:szCs w:val="32"/>
        </w:rPr>
        <w:t xml:space="preserve">: </w:t>
      </w:r>
      <w:r w:rsidRPr="00627FD3">
        <w:rPr>
          <w:rFonts w:ascii="Charter Roman" w:hAnsi="Charter Roman" w:cs="Times New Roman"/>
          <w:color w:val="000000"/>
          <w:sz w:val="34"/>
          <w:szCs w:val="34"/>
        </w:rPr>
        <w:t>The oleander aphid is cosmopolitan, being found in tropical to warm temperate regions throughout the world. This species probably originated in the Mediterranean region, the origin of its principal host plant, oleander.</w:t>
      </w:r>
      <w:r w:rsidRPr="00750A27">
        <w:rPr>
          <w:rFonts w:ascii="Charter Roman" w:hAnsi="Charter Roman" w:cs="Times New Roman"/>
          <w:noProof/>
          <w:color w:val="000000"/>
          <w:sz w:val="32"/>
          <w:szCs w:val="32"/>
        </w:rPr>
        <w:t xml:space="preserve"> </w:t>
      </w:r>
    </w:p>
    <w:p w14:paraId="375BD818" w14:textId="7DE2CDD0" w:rsidR="00627FD3" w:rsidRPr="008770DA" w:rsidRDefault="00627FD3" w:rsidP="00627FD3">
      <w:pPr>
        <w:shd w:val="clear" w:color="auto" w:fill="FFFFFF"/>
        <w:spacing w:after="100" w:afterAutospacing="1"/>
        <w:outlineLvl w:val="2"/>
        <w:rPr>
          <w:rFonts w:ascii="Charter Roman" w:hAnsi="Charter Roman" w:cs="Times New Roman"/>
          <w:color w:val="000000"/>
          <w:sz w:val="28"/>
        </w:rPr>
      </w:pPr>
      <w:bookmarkStart w:id="2" w:name="life"/>
      <w:r w:rsidRPr="00627FD3">
        <w:rPr>
          <w:rFonts w:ascii="Charter Roman" w:eastAsia="Times New Roman" w:hAnsi="Charter Roman" w:cs="Times New Roman"/>
          <w:b/>
          <w:bCs/>
          <w:color w:val="000000"/>
          <w:sz w:val="40"/>
          <w:szCs w:val="40"/>
        </w:rPr>
        <w:t>Life Cycle</w:t>
      </w:r>
      <w:bookmarkEnd w:id="2"/>
      <w:r w:rsidRPr="006C5E28">
        <w:rPr>
          <w:rFonts w:ascii="Charter Roman" w:eastAsia="Times New Roman" w:hAnsi="Charter Roman" w:cs="Times New Roman"/>
          <w:b/>
          <w:bCs/>
          <w:color w:val="000000"/>
          <w:sz w:val="40"/>
          <w:szCs w:val="40"/>
        </w:rPr>
        <w:t>:</w:t>
      </w:r>
      <w:r w:rsidRPr="00750A27">
        <w:rPr>
          <w:rFonts w:ascii="Charter Roman" w:eastAsia="Times New Roman" w:hAnsi="Charter Roman" w:cs="Times New Roman"/>
          <w:b/>
          <w:bCs/>
          <w:color w:val="000000"/>
          <w:sz w:val="32"/>
          <w:szCs w:val="32"/>
        </w:rPr>
        <w:t xml:space="preserve"> </w:t>
      </w:r>
      <w:r w:rsidRPr="00627FD3">
        <w:rPr>
          <w:rFonts w:ascii="Charter Roman" w:hAnsi="Charter Roman" w:cs="Times New Roman"/>
          <w:color w:val="000000"/>
          <w:sz w:val="34"/>
          <w:szCs w:val="34"/>
        </w:rPr>
        <w:t xml:space="preserve">Females are viviparous and parthenogenetic, meaning that they deposit nymphs rather than eggs and that the </w:t>
      </w:r>
      <w:r w:rsidRPr="00627FD3">
        <w:rPr>
          <w:rFonts w:ascii="Charter Roman" w:hAnsi="Charter Roman" w:cs="Times New Roman"/>
          <w:color w:val="000000"/>
          <w:sz w:val="34"/>
          <w:szCs w:val="34"/>
          <w:u w:val="single"/>
        </w:rPr>
        <w:t>progeny are clones</w:t>
      </w:r>
      <w:r w:rsidRPr="00627FD3">
        <w:rPr>
          <w:rFonts w:ascii="Charter Roman" w:hAnsi="Charter Roman" w:cs="Times New Roman"/>
          <w:color w:val="000000"/>
          <w:sz w:val="34"/>
          <w:szCs w:val="34"/>
        </w:rPr>
        <w:t xml:space="preserve"> of the adult female. </w:t>
      </w:r>
      <w:r w:rsidRPr="006C5E28">
        <w:rPr>
          <w:rFonts w:ascii="Charter Roman" w:hAnsi="Charter Roman" w:cs="Times New Roman"/>
          <w:color w:val="000000"/>
          <w:sz w:val="34"/>
          <w:szCs w:val="34"/>
        </w:rPr>
        <w:t>They experience exponential (</w:t>
      </w:r>
      <w:r w:rsidRPr="006C5E28">
        <w:rPr>
          <w:rFonts w:ascii="Charter Roman" w:hAnsi="Charter Roman" w:cs="Times New Roman"/>
          <w:color w:val="000000"/>
          <w:sz w:val="34"/>
          <w:szCs w:val="34"/>
          <w:u w:val="single"/>
        </w:rPr>
        <w:t>very fast!) population growth</w:t>
      </w:r>
      <w:r w:rsidRPr="006C5E28">
        <w:rPr>
          <w:rFonts w:ascii="Charter Roman" w:hAnsi="Charter Roman" w:cs="Times New Roman"/>
          <w:color w:val="000000"/>
          <w:sz w:val="34"/>
          <w:szCs w:val="34"/>
        </w:rPr>
        <w:t xml:space="preserve">. </w:t>
      </w:r>
      <w:r w:rsidRPr="00627FD3">
        <w:rPr>
          <w:rFonts w:ascii="Charter Roman" w:hAnsi="Charter Roman" w:cs="Times New Roman"/>
          <w:color w:val="000000"/>
          <w:sz w:val="34"/>
          <w:szCs w:val="34"/>
        </w:rPr>
        <w:t xml:space="preserve">The nymphs feed gregariously on the plant </w:t>
      </w:r>
      <w:r w:rsidR="006C5E28">
        <w:rPr>
          <w:rFonts w:ascii="Charter Roman" w:hAnsi="Charter Roman" w:cs="Times New Roman"/>
          <w:color w:val="000000"/>
          <w:sz w:val="34"/>
          <w:szCs w:val="34"/>
        </w:rPr>
        <w:t>top</w:t>
      </w:r>
      <w:r w:rsidRPr="00627FD3">
        <w:rPr>
          <w:rFonts w:ascii="Charter Roman" w:hAnsi="Charter Roman" w:cs="Times New Roman"/>
          <w:color w:val="000000"/>
          <w:sz w:val="34"/>
          <w:szCs w:val="34"/>
        </w:rPr>
        <w:t xml:space="preserve"> in a colony that can become quite large. Normally </w:t>
      </w:r>
      <w:r w:rsidR="00750A27" w:rsidRPr="006C5E28">
        <w:rPr>
          <w:rFonts w:ascii="Charter Roman" w:hAnsi="Charter Roman" w:cs="Times New Roman"/>
          <w:color w:val="000000"/>
          <w:sz w:val="34"/>
          <w:szCs w:val="34"/>
        </w:rPr>
        <w:t>wingless</w:t>
      </w:r>
      <w:r w:rsidRPr="00627FD3">
        <w:rPr>
          <w:rFonts w:ascii="Charter Roman" w:hAnsi="Charter Roman" w:cs="Times New Roman"/>
          <w:color w:val="000000"/>
          <w:sz w:val="34"/>
          <w:szCs w:val="34"/>
        </w:rPr>
        <w:t xml:space="preserve"> adults are produced but </w:t>
      </w:r>
      <w:r w:rsidRPr="006C5E28">
        <w:rPr>
          <w:rFonts w:ascii="Charter Roman" w:hAnsi="Charter Roman" w:cs="Times New Roman"/>
          <w:color w:val="000000"/>
          <w:sz w:val="34"/>
          <w:szCs w:val="34"/>
          <w:u w:val="single"/>
        </w:rPr>
        <w:t>winged</w:t>
      </w:r>
      <w:r w:rsidRPr="00627FD3">
        <w:rPr>
          <w:rFonts w:ascii="Charter Roman" w:hAnsi="Charter Roman" w:cs="Times New Roman"/>
          <w:color w:val="000000"/>
          <w:sz w:val="34"/>
          <w:szCs w:val="34"/>
          <w:u w:val="single"/>
        </w:rPr>
        <w:t xml:space="preserve"> adults occur under conditions of overcrowding and when plants are senescing so that they can migrate to new host plants</w:t>
      </w:r>
      <w:r w:rsidRPr="00627FD3">
        <w:rPr>
          <w:rFonts w:ascii="Charter Roman" w:hAnsi="Charter Roman" w:cs="Times New Roman"/>
          <w:color w:val="000000"/>
          <w:sz w:val="34"/>
          <w:szCs w:val="34"/>
        </w:rPr>
        <w:t>. The parthenogenetic mode of reproduction, high fecundity, and short generation time allow large colonies of oleander aphids to build quickly on infested plants.</w:t>
      </w:r>
    </w:p>
    <w:p w14:paraId="1DEA669B" w14:textId="77777777" w:rsidR="00C51976" w:rsidRDefault="00C51976" w:rsidP="00627FD3">
      <w:pPr>
        <w:shd w:val="clear" w:color="auto" w:fill="FFFFFF"/>
        <w:spacing w:after="100" w:afterAutospacing="1"/>
        <w:outlineLvl w:val="2"/>
        <w:rPr>
          <w:rFonts w:ascii="Helvetica" w:eastAsia="Times New Roman" w:hAnsi="Helvetica" w:cs="Times New Roman"/>
          <w:b/>
          <w:bCs/>
          <w:color w:val="000000"/>
          <w:sz w:val="40"/>
          <w:szCs w:val="27"/>
        </w:rPr>
      </w:pPr>
    </w:p>
    <w:p w14:paraId="5D28DD09" w14:textId="09C2ACFE" w:rsidR="00627FD3" w:rsidRPr="00C51976" w:rsidRDefault="00627FD3" w:rsidP="00627FD3">
      <w:pPr>
        <w:shd w:val="clear" w:color="auto" w:fill="FFFFFF"/>
        <w:spacing w:after="100" w:afterAutospacing="1"/>
        <w:outlineLvl w:val="2"/>
        <w:rPr>
          <w:rFonts w:ascii="Charter Roman" w:eastAsia="Times New Roman" w:hAnsi="Charter Roman" w:cs="Times New Roman"/>
          <w:sz w:val="44"/>
        </w:rPr>
      </w:pPr>
      <w:r w:rsidRPr="00C51976">
        <w:rPr>
          <w:rFonts w:ascii="Charter Roman" w:eastAsia="Times New Roman" w:hAnsi="Charter Roman" w:cs="Times New Roman"/>
          <w:b/>
          <w:bCs/>
          <w:color w:val="000000"/>
          <w:sz w:val="44"/>
          <w:szCs w:val="27"/>
        </w:rPr>
        <w:t xml:space="preserve">Defenses </w:t>
      </w:r>
      <w:r w:rsidR="00505F19">
        <w:rPr>
          <w:rFonts w:ascii="Charter Roman" w:eastAsia="Times New Roman" w:hAnsi="Charter Roman" w:cs="Times New Roman"/>
          <w:b/>
          <w:bCs/>
          <w:color w:val="000000"/>
          <w:sz w:val="44"/>
          <w:szCs w:val="27"/>
        </w:rPr>
        <w:t>of Milkweed Aphids</w:t>
      </w:r>
      <w:r w:rsidR="008770DA" w:rsidRPr="00C51976">
        <w:rPr>
          <w:rFonts w:ascii="Charter Roman" w:eastAsia="Times New Roman" w:hAnsi="Charter Roman" w:cs="Times New Roman"/>
          <w:b/>
          <w:bCs/>
          <w:color w:val="000000"/>
          <w:sz w:val="44"/>
          <w:szCs w:val="27"/>
        </w:rPr>
        <w:t xml:space="preserve"> Against P</w:t>
      </w:r>
      <w:r w:rsidRPr="00C51976">
        <w:rPr>
          <w:rFonts w:ascii="Charter Roman" w:eastAsia="Times New Roman" w:hAnsi="Charter Roman" w:cs="Times New Roman"/>
          <w:b/>
          <w:bCs/>
          <w:color w:val="000000"/>
          <w:sz w:val="44"/>
          <w:szCs w:val="27"/>
        </w:rPr>
        <w:t>redators</w:t>
      </w:r>
    </w:p>
    <w:p w14:paraId="7E9495B4" w14:textId="4D464E86" w:rsidR="00505F19" w:rsidRDefault="00E16097" w:rsidP="008770DA">
      <w:pPr>
        <w:shd w:val="clear" w:color="auto" w:fill="FFFFFF"/>
        <w:spacing w:after="100" w:afterAutospacing="1"/>
        <w:outlineLvl w:val="2"/>
        <w:rPr>
          <w:rFonts w:ascii="Charter Roman" w:eastAsia="Times New Roman" w:hAnsi="Charter Roman" w:cs="Times New Roman"/>
          <w:bCs/>
          <w:color w:val="000000"/>
          <w:sz w:val="28"/>
          <w:szCs w:val="27"/>
        </w:rPr>
      </w:pPr>
      <w:r w:rsidRPr="00C51976">
        <w:rPr>
          <w:rFonts w:ascii="Charter Roman" w:eastAsia="Times New Roman" w:hAnsi="Charter Roman" w:cs="Times New Roman"/>
          <w:b/>
          <w:bCs/>
          <w:color w:val="000000"/>
          <w:sz w:val="44"/>
          <w:szCs w:val="27"/>
        </w:rPr>
        <w:drawing>
          <wp:anchor distT="0" distB="0" distL="114300" distR="114300" simplePos="0" relativeHeight="251685888" behindDoc="0" locked="0" layoutInCell="1" allowOverlap="1" wp14:anchorId="3C8AC964" wp14:editId="20092A6C">
            <wp:simplePos x="0" y="0"/>
            <wp:positionH relativeFrom="column">
              <wp:posOffset>5428615</wp:posOffset>
            </wp:positionH>
            <wp:positionV relativeFrom="paragraph">
              <wp:posOffset>54610</wp:posOffset>
            </wp:positionV>
            <wp:extent cx="3969385" cy="2623820"/>
            <wp:effectExtent l="0" t="0" r="0" b="0"/>
            <wp:wrapTight wrapText="bothSides">
              <wp:wrapPolygon edited="0">
                <wp:start x="0" y="0"/>
                <wp:lineTo x="0" y="21328"/>
                <wp:lineTo x="21424" y="21328"/>
                <wp:lineTo x="21424" y="0"/>
                <wp:lineTo x="0" y="0"/>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3969385" cy="2623820"/>
                    </a:xfrm>
                    <a:prstGeom prst="rect">
                      <a:avLst/>
                    </a:prstGeom>
                  </pic:spPr>
                </pic:pic>
              </a:graphicData>
            </a:graphic>
            <wp14:sizeRelH relativeFrom="page">
              <wp14:pctWidth>0</wp14:pctWidth>
            </wp14:sizeRelH>
            <wp14:sizeRelV relativeFrom="page">
              <wp14:pctHeight>0</wp14:pctHeight>
            </wp14:sizeRelV>
          </wp:anchor>
        </w:drawing>
      </w:r>
      <w:r w:rsidR="008770DA" w:rsidRPr="00C51976">
        <w:rPr>
          <w:rFonts w:ascii="Charter Roman" w:eastAsia="Times New Roman" w:hAnsi="Charter Roman" w:cs="Times New Roman"/>
          <w:b/>
          <w:bCs/>
          <w:color w:val="000000"/>
          <w:sz w:val="28"/>
          <w:szCs w:val="27"/>
        </w:rPr>
        <w:t>Behavioral Defense:</w:t>
      </w:r>
      <w:r w:rsidR="008770DA" w:rsidRPr="00C51976">
        <w:rPr>
          <w:rFonts w:ascii="Charter Roman" w:eastAsia="Times New Roman" w:hAnsi="Charter Roman" w:cs="Times New Roman"/>
          <w:bCs/>
          <w:color w:val="000000"/>
          <w:sz w:val="28"/>
          <w:szCs w:val="27"/>
        </w:rPr>
        <w:t xml:space="preserve"> </w:t>
      </w:r>
      <w:r w:rsidR="00627FD3" w:rsidRPr="00C51976">
        <w:rPr>
          <w:rFonts w:ascii="Charter Roman" w:eastAsia="Times New Roman" w:hAnsi="Charter Roman" w:cs="Times New Roman"/>
          <w:bCs/>
          <w:color w:val="000000"/>
          <w:sz w:val="28"/>
          <w:szCs w:val="27"/>
        </w:rPr>
        <w:t xml:space="preserve">Safety in numbers is a crucial rule of survival for many species, especially for those micro-sized individuals. </w:t>
      </w:r>
      <w:r w:rsidR="008770DA" w:rsidRPr="00C51976">
        <w:rPr>
          <w:rFonts w:ascii="Charter Roman" w:eastAsia="Times New Roman" w:hAnsi="Charter Roman" w:cs="Times New Roman"/>
          <w:bCs/>
          <w:color w:val="000000"/>
          <w:sz w:val="28"/>
          <w:szCs w:val="27"/>
        </w:rPr>
        <w:t xml:space="preserve">You may observe </w:t>
      </w:r>
      <w:r w:rsidR="00627FD3" w:rsidRPr="00C51976">
        <w:rPr>
          <w:rFonts w:ascii="Charter Roman" w:eastAsia="Times New Roman" w:hAnsi="Charter Roman" w:cs="Times New Roman"/>
          <w:bCs/>
          <w:color w:val="000000"/>
          <w:sz w:val="28"/>
          <w:szCs w:val="27"/>
        </w:rPr>
        <w:t>the oleander aphids exhibiting a few intriguing defensive tactics utilizing “team work”. This effort of the entire community is actually quite effective and crucial in order to maintain their existence. When feeling threatened, the entire colony of aphids will, in perfect harmony, “kick” their tiny black legs up into the air much like a herd of miniscule “bucking broncos”. The aphids are especially sensitive due to the danger of an aerial attack from tiny parasitoid wasps that will attempt to oviposit eggs into their soft bodies. The synchronous kicking movements help discourage the wasps from bein</w:t>
      </w:r>
      <w:r w:rsidR="00505F19">
        <w:rPr>
          <w:rFonts w:ascii="Charter Roman" w:eastAsia="Times New Roman" w:hAnsi="Charter Roman" w:cs="Times New Roman"/>
          <w:bCs/>
          <w:color w:val="000000"/>
          <w:sz w:val="28"/>
          <w:szCs w:val="27"/>
        </w:rPr>
        <w:t xml:space="preserve">g able to gain access to them.                                           </w:t>
      </w:r>
    </w:p>
    <w:p w14:paraId="445E1F93" w14:textId="2ACD9390" w:rsidR="008770DA" w:rsidRPr="00505F19" w:rsidRDefault="00505F19" w:rsidP="00627FD3">
      <w:pPr>
        <w:shd w:val="clear" w:color="auto" w:fill="FFFFFF"/>
        <w:spacing w:after="100" w:afterAutospacing="1"/>
        <w:outlineLvl w:val="2"/>
        <w:rPr>
          <w:rFonts w:ascii="Charter Roman" w:eastAsia="Times New Roman" w:hAnsi="Charter Roman" w:cs="Times New Roman"/>
          <w:bCs/>
          <w:color w:val="000000"/>
          <w:sz w:val="28"/>
          <w:szCs w:val="27"/>
        </w:rPr>
      </w:pPr>
      <w:r w:rsidRPr="00E16097">
        <w:rPr>
          <w:rFonts w:ascii="Charter Roman" w:eastAsia="Times New Roman" w:hAnsi="Charter Roman" w:cs="Times New Roman"/>
          <w:bCs/>
          <w:color w:val="000000"/>
          <w:sz w:val="28"/>
          <w:szCs w:val="28"/>
        </w:rPr>
        <w:drawing>
          <wp:anchor distT="0" distB="0" distL="114300" distR="114300" simplePos="0" relativeHeight="251700224" behindDoc="0" locked="0" layoutInCell="1" allowOverlap="1" wp14:anchorId="4F0AB8DB" wp14:editId="73A9789E">
            <wp:simplePos x="0" y="0"/>
            <wp:positionH relativeFrom="column">
              <wp:posOffset>-212090</wp:posOffset>
            </wp:positionH>
            <wp:positionV relativeFrom="paragraph">
              <wp:posOffset>15875</wp:posOffset>
            </wp:positionV>
            <wp:extent cx="4330700" cy="3246755"/>
            <wp:effectExtent l="0" t="0" r="12700" b="4445"/>
            <wp:wrapTight wrapText="bothSides">
              <wp:wrapPolygon edited="0">
                <wp:start x="0" y="0"/>
                <wp:lineTo x="0" y="21461"/>
                <wp:lineTo x="21537" y="21461"/>
                <wp:lineTo x="21537" y="0"/>
                <wp:lineTo x="0" y="0"/>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4330700" cy="3246755"/>
                    </a:xfrm>
                    <a:prstGeom prst="rect">
                      <a:avLst/>
                    </a:prstGeom>
                  </pic:spPr>
                </pic:pic>
              </a:graphicData>
            </a:graphic>
            <wp14:sizeRelH relativeFrom="page">
              <wp14:pctWidth>0</wp14:pctWidth>
            </wp14:sizeRelH>
            <wp14:sizeRelV relativeFrom="page">
              <wp14:pctHeight>0</wp14:pctHeight>
            </wp14:sizeRelV>
          </wp:anchor>
        </w:drawing>
      </w:r>
      <w:r w:rsidR="008770DA" w:rsidRPr="00C51976">
        <w:rPr>
          <w:rFonts w:ascii="Charter Roman" w:eastAsia="Times New Roman" w:hAnsi="Charter Roman" w:cs="Times New Roman"/>
          <w:b/>
          <w:bCs/>
          <w:color w:val="000000"/>
          <w:sz w:val="28"/>
          <w:szCs w:val="27"/>
        </w:rPr>
        <w:t>Chemical Defense:</w:t>
      </w:r>
      <w:r w:rsidR="008770DA" w:rsidRPr="00C51976">
        <w:rPr>
          <w:rFonts w:ascii="Charter Roman" w:eastAsia="Times New Roman" w:hAnsi="Charter Roman" w:cs="Times New Roman"/>
          <w:bCs/>
          <w:color w:val="000000"/>
          <w:sz w:val="28"/>
          <w:szCs w:val="27"/>
        </w:rPr>
        <w:t xml:space="preserve"> </w:t>
      </w:r>
      <w:r w:rsidR="00E16097">
        <w:rPr>
          <w:rFonts w:ascii="Charter Roman" w:eastAsia="Times New Roman" w:hAnsi="Charter Roman" w:cs="Times New Roman"/>
          <w:bCs/>
          <w:color w:val="000000"/>
          <w:sz w:val="28"/>
          <w:szCs w:val="27"/>
        </w:rPr>
        <w:t xml:space="preserve">The </w:t>
      </w:r>
      <w:r>
        <w:rPr>
          <w:rFonts w:ascii="Charter Roman" w:eastAsia="Times New Roman" w:hAnsi="Charter Roman" w:cs="Times New Roman"/>
          <w:bCs/>
          <w:color w:val="000000"/>
          <w:sz w:val="28"/>
          <w:szCs w:val="27"/>
        </w:rPr>
        <w:t xml:space="preserve">milkweed </w:t>
      </w:r>
      <w:r w:rsidR="00E16097">
        <w:rPr>
          <w:rFonts w:ascii="Charter Roman" w:eastAsia="Times New Roman" w:hAnsi="Charter Roman" w:cs="Times New Roman"/>
          <w:bCs/>
          <w:color w:val="000000"/>
          <w:sz w:val="28"/>
          <w:szCs w:val="27"/>
        </w:rPr>
        <w:t xml:space="preserve">plants that </w:t>
      </w:r>
      <w:r>
        <w:rPr>
          <w:rFonts w:ascii="Charter Roman" w:eastAsia="Times New Roman" w:hAnsi="Charter Roman" w:cs="Times New Roman"/>
          <w:bCs/>
          <w:color w:val="000000"/>
          <w:sz w:val="28"/>
          <w:szCs w:val="27"/>
        </w:rPr>
        <w:t>these aphids</w:t>
      </w:r>
      <w:r w:rsidR="008770DA" w:rsidRPr="00C51976">
        <w:rPr>
          <w:rFonts w:ascii="Charter Roman" w:eastAsia="Times New Roman" w:hAnsi="Charter Roman" w:cs="Times New Roman"/>
          <w:bCs/>
          <w:color w:val="000000"/>
          <w:sz w:val="28"/>
          <w:szCs w:val="27"/>
        </w:rPr>
        <w:t xml:space="preserve"> consume contain de</w:t>
      </w:r>
      <w:r w:rsidR="006C5E28">
        <w:rPr>
          <w:rFonts w:ascii="Charter Roman" w:eastAsia="Times New Roman" w:hAnsi="Charter Roman" w:cs="Times New Roman"/>
          <w:bCs/>
          <w:color w:val="000000"/>
          <w:sz w:val="28"/>
          <w:szCs w:val="27"/>
        </w:rPr>
        <w:t>adly toxins</w:t>
      </w:r>
      <w:r w:rsidR="008770DA" w:rsidRPr="00C51976">
        <w:rPr>
          <w:rFonts w:ascii="Charter Roman" w:eastAsia="Times New Roman" w:hAnsi="Charter Roman" w:cs="Times New Roman"/>
          <w:bCs/>
          <w:color w:val="000000"/>
          <w:sz w:val="28"/>
          <w:szCs w:val="27"/>
        </w:rPr>
        <w:t xml:space="preserve"> </w:t>
      </w:r>
      <w:r>
        <w:rPr>
          <w:rFonts w:ascii="Charter Roman" w:eastAsia="Times New Roman" w:hAnsi="Charter Roman" w:cs="Times New Roman"/>
          <w:bCs/>
          <w:color w:val="000000"/>
          <w:sz w:val="28"/>
          <w:szCs w:val="27"/>
        </w:rPr>
        <w:t>(</w:t>
      </w:r>
      <w:proofErr w:type="spellStart"/>
      <w:r>
        <w:rPr>
          <w:rFonts w:ascii="Charter Roman" w:eastAsia="Times New Roman" w:hAnsi="Charter Roman" w:cs="Times New Roman"/>
          <w:bCs/>
          <w:color w:val="000000"/>
          <w:sz w:val="28"/>
          <w:szCs w:val="27"/>
        </w:rPr>
        <w:t>cardenolides</w:t>
      </w:r>
      <w:proofErr w:type="spellEnd"/>
      <w:r>
        <w:rPr>
          <w:rFonts w:ascii="Charter Roman" w:eastAsia="Times New Roman" w:hAnsi="Charter Roman" w:cs="Times New Roman"/>
          <w:bCs/>
          <w:color w:val="000000"/>
          <w:sz w:val="28"/>
          <w:szCs w:val="27"/>
        </w:rPr>
        <w:t>) which cause the aphids</w:t>
      </w:r>
      <w:r w:rsidR="008770DA" w:rsidRPr="00C51976">
        <w:rPr>
          <w:rFonts w:ascii="Charter Roman" w:eastAsia="Times New Roman" w:hAnsi="Charter Roman" w:cs="Times New Roman"/>
          <w:bCs/>
          <w:color w:val="000000"/>
          <w:sz w:val="28"/>
          <w:szCs w:val="27"/>
        </w:rPr>
        <w:t xml:space="preserve"> to not only taste </w:t>
      </w:r>
      <w:r>
        <w:rPr>
          <w:rFonts w:ascii="Charter Roman" w:eastAsia="Times New Roman" w:hAnsi="Charter Roman" w:cs="Times New Roman"/>
          <w:bCs/>
          <w:color w:val="000000"/>
          <w:sz w:val="28"/>
          <w:szCs w:val="27"/>
        </w:rPr>
        <w:t>bitter</w:t>
      </w:r>
      <w:r w:rsidR="008770DA" w:rsidRPr="00C51976">
        <w:rPr>
          <w:rFonts w:ascii="Charter Roman" w:eastAsia="Times New Roman" w:hAnsi="Charter Roman" w:cs="Times New Roman"/>
          <w:bCs/>
          <w:color w:val="000000"/>
          <w:sz w:val="28"/>
          <w:szCs w:val="27"/>
        </w:rPr>
        <w:t>, but to also actually be poisonous to those who prey on them. It doesn’t take long for some predators, like birds or spiders, to realize their mistake after tasting one.  It has even been observed that some species of spiders quickly retreat, washing off their mouthparts after coming into contact</w:t>
      </w:r>
      <w:r w:rsidR="008770DA" w:rsidRPr="00C51976">
        <w:rPr>
          <w:rFonts w:ascii="Charter Roman" w:eastAsia="Times New Roman" w:hAnsi="Charter Roman" w:cs="Times New Roman"/>
          <w:bCs/>
          <w:color w:val="000000"/>
          <w:sz w:val="28"/>
          <w:szCs w:val="27"/>
        </w:rPr>
        <w:t xml:space="preserve"> with the noxious flesh of the </w:t>
      </w:r>
      <w:r w:rsidR="008770DA" w:rsidRPr="00C51976">
        <w:rPr>
          <w:rFonts w:ascii="Charter Roman" w:eastAsia="Times New Roman" w:hAnsi="Charter Roman" w:cs="Times New Roman"/>
          <w:bCs/>
          <w:i/>
          <w:color w:val="000000"/>
          <w:sz w:val="28"/>
          <w:szCs w:val="27"/>
        </w:rPr>
        <w:t>A</w:t>
      </w:r>
      <w:r w:rsidR="008770DA" w:rsidRPr="00C51976">
        <w:rPr>
          <w:rFonts w:ascii="Charter Roman" w:eastAsia="Times New Roman" w:hAnsi="Charter Roman" w:cs="Times New Roman"/>
          <w:bCs/>
          <w:i/>
          <w:color w:val="000000"/>
          <w:sz w:val="28"/>
          <w:szCs w:val="27"/>
        </w:rPr>
        <w:t xml:space="preserve">phis </w:t>
      </w:r>
      <w:proofErr w:type="spellStart"/>
      <w:r w:rsidR="008770DA" w:rsidRPr="00C51976">
        <w:rPr>
          <w:rFonts w:ascii="Charter Roman" w:eastAsia="Times New Roman" w:hAnsi="Charter Roman" w:cs="Times New Roman"/>
          <w:bCs/>
          <w:i/>
          <w:color w:val="000000"/>
          <w:sz w:val="28"/>
          <w:szCs w:val="27"/>
        </w:rPr>
        <w:t>nerii</w:t>
      </w:r>
      <w:proofErr w:type="spellEnd"/>
      <w:r w:rsidR="008770DA" w:rsidRPr="00C51976">
        <w:rPr>
          <w:rFonts w:ascii="Charter Roman" w:eastAsia="Times New Roman" w:hAnsi="Charter Roman" w:cs="Times New Roman"/>
          <w:bCs/>
          <w:color w:val="000000"/>
          <w:sz w:val="28"/>
          <w:szCs w:val="27"/>
        </w:rPr>
        <w:t xml:space="preserve">. The toxin can actually kill some predators after consuming one of these aphids, and SHOULD the predator survive, it may display problems later on. </w:t>
      </w:r>
      <w:r>
        <w:rPr>
          <w:rFonts w:ascii="Charter Roman" w:eastAsia="Times New Roman" w:hAnsi="Charter Roman" w:cs="Times New Roman"/>
          <w:bCs/>
          <w:color w:val="000000"/>
          <w:sz w:val="28"/>
          <w:szCs w:val="27"/>
        </w:rPr>
        <w:t>T</w:t>
      </w:r>
      <w:r w:rsidR="008770DA" w:rsidRPr="00C51976">
        <w:rPr>
          <w:rFonts w:ascii="Charter Roman" w:eastAsia="Times New Roman" w:hAnsi="Charter Roman" w:cs="Times New Roman"/>
          <w:bCs/>
          <w:color w:val="000000"/>
          <w:sz w:val="28"/>
          <w:szCs w:val="27"/>
        </w:rPr>
        <w:t xml:space="preserve">he ingested poison may cause some spiders to weave disfigured webs, which results in the inability to capture food, resulting in </w:t>
      </w:r>
      <w:r>
        <w:rPr>
          <w:rFonts w:ascii="Charter Roman" w:eastAsia="Times New Roman" w:hAnsi="Charter Roman" w:cs="Times New Roman"/>
          <w:bCs/>
          <w:color w:val="000000"/>
          <w:sz w:val="28"/>
          <w:szCs w:val="27"/>
        </w:rPr>
        <w:t>a lower survival rate. Ladybugs</w:t>
      </w:r>
      <w:r w:rsidR="008770DA" w:rsidRPr="00C51976">
        <w:rPr>
          <w:rFonts w:ascii="Charter Roman" w:eastAsia="Times New Roman" w:hAnsi="Charter Roman" w:cs="Times New Roman"/>
          <w:bCs/>
          <w:color w:val="000000"/>
          <w:sz w:val="28"/>
          <w:szCs w:val="27"/>
        </w:rPr>
        <w:t xml:space="preserve"> may develop wing deformities, resulting in a decre</w:t>
      </w:r>
      <w:r>
        <w:rPr>
          <w:rFonts w:ascii="Charter Roman" w:eastAsia="Times New Roman" w:hAnsi="Charter Roman" w:cs="Times New Roman"/>
          <w:bCs/>
          <w:color w:val="000000"/>
          <w:sz w:val="28"/>
          <w:szCs w:val="27"/>
        </w:rPr>
        <w:t xml:space="preserve">ased ability to find food or </w:t>
      </w:r>
      <w:r w:rsidR="008770DA" w:rsidRPr="00C51976">
        <w:rPr>
          <w:rFonts w:ascii="Charter Roman" w:eastAsia="Times New Roman" w:hAnsi="Charter Roman" w:cs="Times New Roman"/>
          <w:bCs/>
          <w:color w:val="000000"/>
          <w:sz w:val="28"/>
          <w:szCs w:val="27"/>
        </w:rPr>
        <w:t>reproduce.</w:t>
      </w:r>
    </w:p>
    <w:p w14:paraId="49989B92" w14:textId="48B9FB8E" w:rsidR="008770DA" w:rsidRPr="00E16097" w:rsidRDefault="00E16097" w:rsidP="00627FD3">
      <w:pPr>
        <w:shd w:val="clear" w:color="auto" w:fill="FFFFFF"/>
        <w:spacing w:after="100" w:afterAutospacing="1"/>
        <w:outlineLvl w:val="2"/>
        <w:rPr>
          <w:rFonts w:ascii="Charter Roman" w:eastAsia="Times New Roman" w:hAnsi="Charter Roman" w:cs="Times New Roman"/>
          <w:bCs/>
          <w:color w:val="000000"/>
          <w:sz w:val="48"/>
          <w:szCs w:val="27"/>
        </w:rPr>
      </w:pPr>
      <w:r w:rsidRPr="00E16097">
        <w:rPr>
          <w:rFonts w:ascii="Charter Roman" w:hAnsi="Charter Roman" w:cs="Times New Roman"/>
          <w:b/>
          <w:noProof/>
          <w:color w:val="000000"/>
          <w:sz w:val="48"/>
        </w:rPr>
        <w:drawing>
          <wp:anchor distT="0" distB="0" distL="114300" distR="114300" simplePos="0" relativeHeight="251686912" behindDoc="0" locked="0" layoutInCell="1" allowOverlap="1" wp14:anchorId="43197967" wp14:editId="75A0A976">
            <wp:simplePos x="0" y="0"/>
            <wp:positionH relativeFrom="column">
              <wp:posOffset>7078980</wp:posOffset>
            </wp:positionH>
            <wp:positionV relativeFrom="paragraph">
              <wp:posOffset>0</wp:posOffset>
            </wp:positionV>
            <wp:extent cx="2382520" cy="1833880"/>
            <wp:effectExtent l="0" t="0" r="5080" b="0"/>
            <wp:wrapTight wrapText="bothSides">
              <wp:wrapPolygon edited="0">
                <wp:start x="0" y="0"/>
                <wp:lineTo x="0" y="21241"/>
                <wp:lineTo x="21416" y="21241"/>
                <wp:lineTo x="21416" y="0"/>
                <wp:lineTo x="0" y="0"/>
              </wp:wrapPolygon>
            </wp:wrapTight>
            <wp:docPr id="29" name="Picture 29" descr="olony of oleander aphid, Aphis nerii Boyer de Fonscolombe, that h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olony of oleander aphid, Aphis nerii Boyer de Fonscolombe, that has"/>
                    <pic:cNvPicPr>
                      <a:picLocks noChangeAspect="1" noChangeArrowheads="1"/>
                    </pic:cNvPicPr>
                  </pic:nvPicPr>
                  <pic:blipFill rotWithShape="1">
                    <a:blip r:embed="rId25">
                      <a:extLst>
                        <a:ext uri="{28A0092B-C50C-407E-A947-70E740481C1C}">
                          <a14:useLocalDpi xmlns:a14="http://schemas.microsoft.com/office/drawing/2010/main" val="0"/>
                        </a:ext>
                      </a:extLst>
                    </a:blip>
                    <a:srcRect r="18727"/>
                    <a:stretch/>
                  </pic:blipFill>
                  <pic:spPr bwMode="auto">
                    <a:xfrm>
                      <a:off x="0" y="0"/>
                      <a:ext cx="2382520" cy="18338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16097">
        <w:rPr>
          <w:rFonts w:ascii="Charter Roman" w:eastAsia="Times New Roman" w:hAnsi="Charter Roman" w:cs="Times New Roman"/>
          <w:bCs/>
          <w:noProof/>
          <w:color w:val="000000"/>
          <w:sz w:val="48"/>
          <w:szCs w:val="27"/>
        </w:rPr>
        <w:drawing>
          <wp:anchor distT="0" distB="0" distL="114300" distR="114300" simplePos="0" relativeHeight="251695615" behindDoc="0" locked="0" layoutInCell="1" allowOverlap="1" wp14:anchorId="10CE4190" wp14:editId="368AF214">
            <wp:simplePos x="0" y="0"/>
            <wp:positionH relativeFrom="column">
              <wp:posOffset>6115050</wp:posOffset>
            </wp:positionH>
            <wp:positionV relativeFrom="paragraph">
              <wp:posOffset>0</wp:posOffset>
            </wp:positionV>
            <wp:extent cx="1601470" cy="1831340"/>
            <wp:effectExtent l="0" t="0" r="0" b="0"/>
            <wp:wrapTight wrapText="bothSides">
              <wp:wrapPolygon edited="0">
                <wp:start x="0" y="0"/>
                <wp:lineTo x="0" y="21270"/>
                <wp:lineTo x="21240" y="21270"/>
                <wp:lineTo x="21240" y="0"/>
                <wp:lineTo x="0" y="0"/>
              </wp:wrapPolygon>
            </wp:wrapTight>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creen Shot 2016-10-12 at 11.24.27 AM.png"/>
                    <pic:cNvPicPr/>
                  </pic:nvPicPr>
                  <pic:blipFill rotWithShape="1">
                    <a:blip r:embed="rId26">
                      <a:extLst>
                        <a:ext uri="{28A0092B-C50C-407E-A947-70E740481C1C}">
                          <a14:useLocalDpi xmlns:a14="http://schemas.microsoft.com/office/drawing/2010/main" val="0"/>
                        </a:ext>
                      </a:extLst>
                    </a:blip>
                    <a:srcRect l="10415" t="520" r="13054" b="12012"/>
                    <a:stretch/>
                  </pic:blipFill>
                  <pic:spPr bwMode="auto">
                    <a:xfrm>
                      <a:off x="0" y="0"/>
                      <a:ext cx="1601470" cy="18313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51976" w:rsidRPr="00E16097">
        <w:rPr>
          <w:rFonts w:ascii="Charter Roman" w:eastAsia="Times New Roman" w:hAnsi="Charter Roman" w:cs="Times New Roman"/>
          <w:b/>
          <w:bCs/>
          <w:color w:val="000000"/>
          <w:sz w:val="48"/>
          <w:szCs w:val="27"/>
        </w:rPr>
        <w:t>Predators of Milkweed Aphids</w:t>
      </w:r>
    </w:p>
    <w:p w14:paraId="2E15C810" w14:textId="79E502DA" w:rsidR="00750A27" w:rsidRPr="00E16097" w:rsidRDefault="00E16097" w:rsidP="00C51976">
      <w:pPr>
        <w:shd w:val="clear" w:color="auto" w:fill="FFFFFF"/>
        <w:spacing w:after="100" w:afterAutospacing="1"/>
        <w:outlineLvl w:val="2"/>
        <w:rPr>
          <w:rFonts w:ascii="Charter Roman" w:eastAsia="Times New Roman" w:hAnsi="Charter Roman" w:cs="Times New Roman"/>
          <w:bCs/>
          <w:color w:val="000000"/>
          <w:sz w:val="28"/>
          <w:szCs w:val="28"/>
        </w:rPr>
      </w:pPr>
      <w:r w:rsidRPr="00E16097">
        <w:rPr>
          <w:rFonts w:ascii="Charter Roman" w:eastAsia="Times New Roman" w:hAnsi="Charter Roman" w:cs="Times New Roman"/>
          <w:bCs/>
          <w:color w:val="000000"/>
          <w:sz w:val="28"/>
          <w:szCs w:val="28"/>
        </w:rPr>
        <w:drawing>
          <wp:anchor distT="0" distB="0" distL="114300" distR="114300" simplePos="0" relativeHeight="251696128" behindDoc="0" locked="0" layoutInCell="1" allowOverlap="1" wp14:anchorId="50970E74" wp14:editId="6DDB3580">
            <wp:simplePos x="0" y="0"/>
            <wp:positionH relativeFrom="column">
              <wp:posOffset>635</wp:posOffset>
            </wp:positionH>
            <wp:positionV relativeFrom="paragraph">
              <wp:posOffset>1370330</wp:posOffset>
            </wp:positionV>
            <wp:extent cx="2520315" cy="1164590"/>
            <wp:effectExtent l="0" t="0" r="0" b="3810"/>
            <wp:wrapTight wrapText="bothSides">
              <wp:wrapPolygon edited="0">
                <wp:start x="0" y="0"/>
                <wp:lineTo x="0" y="21200"/>
                <wp:lineTo x="21333" y="21200"/>
                <wp:lineTo x="21333" y="0"/>
                <wp:lineTo x="0" y="0"/>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28A0092B-C50C-407E-A947-70E740481C1C}">
                          <a14:useLocalDpi xmlns:a14="http://schemas.microsoft.com/office/drawing/2010/main" val="0"/>
                        </a:ext>
                      </a:extLst>
                    </a:blip>
                    <a:srcRect t="13276" b="21606"/>
                    <a:stretch/>
                  </pic:blipFill>
                  <pic:spPr bwMode="auto">
                    <a:xfrm>
                      <a:off x="0" y="0"/>
                      <a:ext cx="2520315" cy="11645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50A27" w:rsidRPr="00E16097">
        <w:rPr>
          <w:rFonts w:ascii="Charter Roman" w:eastAsia="Times New Roman" w:hAnsi="Charter Roman" w:cs="Times New Roman"/>
          <w:b/>
          <w:bCs/>
          <w:color w:val="000000"/>
          <w:sz w:val="28"/>
          <w:szCs w:val="28"/>
        </w:rPr>
        <w:t>Parasitoid Wasps:</w:t>
      </w:r>
      <w:r w:rsidR="00750A27" w:rsidRPr="00E16097">
        <w:rPr>
          <w:rFonts w:ascii="Charter Roman" w:eastAsia="Times New Roman" w:hAnsi="Charter Roman" w:cs="Times New Roman"/>
          <w:bCs/>
          <w:color w:val="000000"/>
          <w:sz w:val="28"/>
          <w:szCs w:val="28"/>
        </w:rPr>
        <w:t xml:space="preserve"> </w:t>
      </w:r>
      <w:r w:rsidR="00627FD3" w:rsidRPr="00E16097">
        <w:rPr>
          <w:rFonts w:ascii="Charter Roman" w:eastAsia="Times New Roman" w:hAnsi="Charter Roman" w:cs="Times New Roman"/>
          <w:bCs/>
          <w:color w:val="000000"/>
          <w:sz w:val="28"/>
          <w:szCs w:val="28"/>
        </w:rPr>
        <w:t>Despite the efforts of the aphids, some lucky wasps will eventually find their opportunity to jab an egg into their aphid host. The developing wasp will then eat the aphid from the inside out, and when it dies, it will turn hard and brown like a mummy. When fully developed, the wasp will simply emerge from the back of the aphid mummy by cutting a hole in its back.</w:t>
      </w:r>
    </w:p>
    <w:p w14:paraId="2A8686B6" w14:textId="21AC3618" w:rsidR="00DA47BA" w:rsidRDefault="00750A27" w:rsidP="00DA47BA">
      <w:pPr>
        <w:rPr>
          <w:rFonts w:ascii="Charter Roman" w:eastAsia="Times New Roman" w:hAnsi="Charter Roman" w:cs="Times New Roman"/>
          <w:color w:val="333333"/>
          <w:sz w:val="28"/>
          <w:szCs w:val="28"/>
          <w:shd w:val="clear" w:color="auto" w:fill="FFFFFF"/>
        </w:rPr>
      </w:pPr>
      <w:proofErr w:type="spellStart"/>
      <w:r w:rsidRPr="00E16097">
        <w:rPr>
          <w:rFonts w:ascii="Charter Roman" w:eastAsia="Times New Roman" w:hAnsi="Charter Roman" w:cs="Times New Roman"/>
          <w:b/>
          <w:bCs/>
          <w:color w:val="000000"/>
          <w:sz w:val="28"/>
          <w:szCs w:val="28"/>
        </w:rPr>
        <w:t>Syrphid</w:t>
      </w:r>
      <w:proofErr w:type="spellEnd"/>
      <w:r w:rsidRPr="00E16097">
        <w:rPr>
          <w:rFonts w:ascii="Charter Roman" w:eastAsia="Times New Roman" w:hAnsi="Charter Roman" w:cs="Times New Roman"/>
          <w:b/>
          <w:bCs/>
          <w:color w:val="000000"/>
          <w:sz w:val="28"/>
          <w:szCs w:val="28"/>
        </w:rPr>
        <w:t xml:space="preserve"> Larvae</w:t>
      </w:r>
      <w:r w:rsidRPr="00E16097">
        <w:rPr>
          <w:rFonts w:ascii="Charter Roman" w:eastAsia="Times New Roman" w:hAnsi="Charter Roman" w:cs="Times New Roman"/>
          <w:bCs/>
          <w:color w:val="000000"/>
          <w:sz w:val="28"/>
          <w:szCs w:val="28"/>
        </w:rPr>
        <w:t xml:space="preserve">: </w:t>
      </w:r>
      <w:proofErr w:type="spellStart"/>
      <w:r w:rsidR="00DA47BA" w:rsidRPr="00E16097">
        <w:rPr>
          <w:rFonts w:ascii="Charter Roman" w:eastAsia="Times New Roman" w:hAnsi="Charter Roman" w:cs="Times New Roman"/>
          <w:color w:val="333333"/>
          <w:sz w:val="28"/>
          <w:szCs w:val="28"/>
          <w:shd w:val="clear" w:color="auto" w:fill="FFFFFF"/>
        </w:rPr>
        <w:t>Syrphid</w:t>
      </w:r>
      <w:proofErr w:type="spellEnd"/>
      <w:r w:rsidR="00DA47BA" w:rsidRPr="00E16097">
        <w:rPr>
          <w:rFonts w:ascii="Charter Roman" w:eastAsia="Times New Roman" w:hAnsi="Charter Roman" w:cs="Times New Roman"/>
          <w:color w:val="333333"/>
          <w:sz w:val="28"/>
          <w:szCs w:val="28"/>
          <w:shd w:val="clear" w:color="auto" w:fill="FFFFFF"/>
        </w:rPr>
        <w:t xml:space="preserve"> fly adults are not predators, feeding only on pollen, nectar, and aphid honeydew. Larvae, however, are highly effective predators of</w:t>
      </w:r>
      <w:r w:rsidR="00DA47BA" w:rsidRPr="00E16097">
        <w:rPr>
          <w:rFonts w:ascii="Charter Roman" w:eastAsia="Times New Roman" w:hAnsi="Charter Roman" w:cs="Times New Roman"/>
          <w:color w:val="1122CC"/>
          <w:sz w:val="28"/>
          <w:szCs w:val="28"/>
          <w:u w:val="single"/>
          <w:shd w:val="clear" w:color="auto" w:fill="FFFFFF"/>
        </w:rPr>
        <w:t xml:space="preserve"> </w:t>
      </w:r>
      <w:r w:rsidR="00DA47BA" w:rsidRPr="00E16097">
        <w:rPr>
          <w:rFonts w:ascii="Charter Roman" w:eastAsia="Times New Roman" w:hAnsi="Charter Roman" w:cs="Times New Roman"/>
          <w:color w:val="000000" w:themeColor="text1"/>
          <w:sz w:val="28"/>
          <w:szCs w:val="28"/>
          <w:shd w:val="clear" w:color="auto" w:fill="FFFFFF"/>
        </w:rPr>
        <w:t xml:space="preserve">aphids with </w:t>
      </w:r>
      <w:r w:rsidR="00DA47BA" w:rsidRPr="00E16097">
        <w:rPr>
          <w:rFonts w:ascii="Charter Roman" w:eastAsia="Times New Roman" w:hAnsi="Charter Roman" w:cs="Times New Roman"/>
          <w:color w:val="333333"/>
          <w:sz w:val="28"/>
          <w:szCs w:val="28"/>
          <w:shd w:val="clear" w:color="auto" w:fill="FFFFFF"/>
        </w:rPr>
        <w:t>each larva capable of consuming hundreds of aphids during the course of its development. After locating prey, larvae pierce them and suck t</w:t>
      </w:r>
      <w:r w:rsidR="00E16097">
        <w:rPr>
          <w:rFonts w:ascii="Charter Roman" w:eastAsia="Times New Roman" w:hAnsi="Charter Roman" w:cs="Times New Roman"/>
          <w:color w:val="333333"/>
          <w:sz w:val="28"/>
          <w:szCs w:val="28"/>
          <w:shd w:val="clear" w:color="auto" w:fill="FFFFFF"/>
        </w:rPr>
        <w:t>hem dry.</w:t>
      </w:r>
    </w:p>
    <w:p w14:paraId="16782D4A" w14:textId="48D5EE89" w:rsidR="00E16097" w:rsidRPr="00E16097" w:rsidRDefault="00E16097" w:rsidP="00DA47BA">
      <w:pPr>
        <w:rPr>
          <w:rFonts w:ascii="Charter Roman" w:eastAsia="Times New Roman" w:hAnsi="Charter Roman" w:cs="Times New Roman"/>
          <w:sz w:val="28"/>
          <w:szCs w:val="28"/>
        </w:rPr>
      </w:pPr>
      <w:r w:rsidRPr="00E16097">
        <w:rPr>
          <w:rFonts w:ascii="Charter Roman" w:hAnsi="Charter Roman" w:cs="Times New Roman"/>
          <w:color w:val="000000"/>
          <w:sz w:val="28"/>
          <w:szCs w:val="28"/>
        </w:rPr>
        <w:drawing>
          <wp:anchor distT="0" distB="0" distL="114300" distR="114300" simplePos="0" relativeHeight="251699200" behindDoc="0" locked="0" layoutInCell="1" allowOverlap="1" wp14:anchorId="335918EC" wp14:editId="1D2A4F6A">
            <wp:simplePos x="0" y="0"/>
            <wp:positionH relativeFrom="column">
              <wp:posOffset>6564630</wp:posOffset>
            </wp:positionH>
            <wp:positionV relativeFrom="paragraph">
              <wp:posOffset>23229</wp:posOffset>
            </wp:positionV>
            <wp:extent cx="2501265" cy="1323340"/>
            <wp:effectExtent l="0" t="0" r="0" b="0"/>
            <wp:wrapTight wrapText="bothSides">
              <wp:wrapPolygon edited="0">
                <wp:start x="0" y="0"/>
                <wp:lineTo x="0" y="21144"/>
                <wp:lineTo x="21276" y="21144"/>
                <wp:lineTo x="21276" y="0"/>
                <wp:lineTo x="0" y="0"/>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val="0"/>
                        </a:ext>
                      </a:extLst>
                    </a:blip>
                    <a:srcRect t="7994" b="14901"/>
                    <a:stretch/>
                  </pic:blipFill>
                  <pic:spPr bwMode="auto">
                    <a:xfrm>
                      <a:off x="0" y="0"/>
                      <a:ext cx="2501265" cy="13233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43B8220" w14:textId="0C96E17B" w:rsidR="00DA47BA" w:rsidRPr="00E16097" w:rsidRDefault="00E16097" w:rsidP="00E16097">
      <w:pPr>
        <w:shd w:val="clear" w:color="auto" w:fill="FFFFFF"/>
        <w:spacing w:after="100" w:afterAutospacing="1"/>
        <w:outlineLvl w:val="2"/>
        <w:rPr>
          <w:rFonts w:ascii="Charter Roman" w:eastAsia="Times New Roman" w:hAnsi="Charter Roman" w:cs="Times New Roman"/>
          <w:bCs/>
          <w:color w:val="000000"/>
          <w:sz w:val="28"/>
          <w:szCs w:val="28"/>
        </w:rPr>
      </w:pPr>
      <w:r w:rsidRPr="00E16097">
        <w:rPr>
          <w:rFonts w:ascii="Charter Roman" w:eastAsia="Times New Roman" w:hAnsi="Charter Roman" w:cs="Times New Roman"/>
          <w:b/>
          <w:bCs/>
          <w:color w:val="000000"/>
          <w:sz w:val="28"/>
          <w:szCs w:val="28"/>
        </w:rPr>
        <w:drawing>
          <wp:anchor distT="0" distB="0" distL="114300" distR="114300" simplePos="0" relativeHeight="251697152" behindDoc="0" locked="0" layoutInCell="1" allowOverlap="1" wp14:anchorId="03820551" wp14:editId="444353C3">
            <wp:simplePos x="0" y="0"/>
            <wp:positionH relativeFrom="column">
              <wp:posOffset>14605</wp:posOffset>
            </wp:positionH>
            <wp:positionV relativeFrom="paragraph">
              <wp:posOffset>1118235</wp:posOffset>
            </wp:positionV>
            <wp:extent cx="2458085" cy="1031875"/>
            <wp:effectExtent l="0" t="0" r="5715" b="9525"/>
            <wp:wrapTight wrapText="bothSides">
              <wp:wrapPolygon edited="0">
                <wp:start x="0" y="0"/>
                <wp:lineTo x="0" y="21268"/>
                <wp:lineTo x="21427" y="21268"/>
                <wp:lineTo x="21427" y="0"/>
                <wp:lineTo x="0" y="0"/>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28A0092B-C50C-407E-A947-70E740481C1C}">
                          <a14:useLocalDpi xmlns:a14="http://schemas.microsoft.com/office/drawing/2010/main" val="0"/>
                        </a:ext>
                      </a:extLst>
                    </a:blip>
                    <a:srcRect t="13830" b="25658"/>
                    <a:stretch/>
                  </pic:blipFill>
                  <pic:spPr bwMode="auto">
                    <a:xfrm>
                      <a:off x="0" y="0"/>
                      <a:ext cx="2458085" cy="10318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50A27" w:rsidRPr="00E16097">
        <w:rPr>
          <w:rFonts w:ascii="Charter Roman" w:eastAsia="Times New Roman" w:hAnsi="Charter Roman" w:cs="Times New Roman"/>
          <w:b/>
          <w:bCs/>
          <w:color w:val="000000"/>
          <w:sz w:val="28"/>
          <w:szCs w:val="28"/>
        </w:rPr>
        <w:t>Lacewing Larvae:</w:t>
      </w:r>
      <w:r w:rsidR="00DA47BA" w:rsidRPr="00E16097">
        <w:rPr>
          <w:rFonts w:ascii="Charter Roman" w:eastAsia="Times New Roman" w:hAnsi="Charter Roman" w:cs="Times New Roman"/>
          <w:bCs/>
          <w:color w:val="000000"/>
          <w:sz w:val="28"/>
          <w:szCs w:val="28"/>
        </w:rPr>
        <w:t xml:space="preserve"> </w:t>
      </w:r>
      <w:r w:rsidR="00DA47BA" w:rsidRPr="00E16097">
        <w:rPr>
          <w:rFonts w:ascii="Charter Roman" w:eastAsia="Times New Roman" w:hAnsi="Charter Roman" w:cs="Times New Roman"/>
          <w:color w:val="000000"/>
          <w:sz w:val="28"/>
          <w:szCs w:val="28"/>
          <w:shd w:val="clear" w:color="auto" w:fill="FFFFFF"/>
        </w:rPr>
        <w:t>Lacewing larvae feed on aphids and other small, soft-bodied insects by simply walking up to them and clamping them between their large curved mandibles.  The mandibles are hollow and are used to inject strong saliva into the prey insect that digests and liquefies its body contents.  This “bug soup” is then sucked up through the hollow mandibles. </w:t>
      </w:r>
    </w:p>
    <w:p w14:paraId="09398C69" w14:textId="0EAF1BED" w:rsidR="00750A27" w:rsidRDefault="00E16097" w:rsidP="00E16097">
      <w:pPr>
        <w:rPr>
          <w:rFonts w:ascii="Charter Roman" w:eastAsia="Times New Roman" w:hAnsi="Charter Roman" w:cs="Times New Roman"/>
          <w:sz w:val="28"/>
          <w:szCs w:val="28"/>
        </w:rPr>
      </w:pPr>
      <w:r w:rsidRPr="00E16097">
        <w:rPr>
          <w:rFonts w:ascii="Charter Roman" w:eastAsia="Times New Roman" w:hAnsi="Charter Roman" w:cs="Times New Roman"/>
          <w:b/>
          <w:bCs/>
          <w:color w:val="000000"/>
          <w:sz w:val="28"/>
          <w:szCs w:val="28"/>
        </w:rPr>
        <w:drawing>
          <wp:anchor distT="0" distB="0" distL="114300" distR="114300" simplePos="0" relativeHeight="251694080" behindDoc="0" locked="0" layoutInCell="1" allowOverlap="1" wp14:anchorId="737C413A" wp14:editId="0FE42F91">
            <wp:simplePos x="0" y="0"/>
            <wp:positionH relativeFrom="column">
              <wp:posOffset>5804535</wp:posOffset>
            </wp:positionH>
            <wp:positionV relativeFrom="paragraph">
              <wp:posOffset>617855</wp:posOffset>
            </wp:positionV>
            <wp:extent cx="2424430" cy="1847850"/>
            <wp:effectExtent l="0" t="0" r="0" b="6350"/>
            <wp:wrapTight wrapText="bothSides">
              <wp:wrapPolygon edited="0">
                <wp:start x="0" y="0"/>
                <wp:lineTo x="0" y="21377"/>
                <wp:lineTo x="21272" y="21377"/>
                <wp:lineTo x="21272" y="0"/>
                <wp:lineTo x="0" y="0"/>
              </wp:wrapPolygon>
            </wp:wrapTight>
            <wp:docPr id="44" name="Picture 44" descr="http://soundhorticulture.com/cms/wp-content/uploads/Aphidoletes-aphidimyza_Larva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http://soundhorticulture.com/cms/wp-content/uploads/Aphidoletes-aphidimyza_Larvae.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22008" t="14592" r="13537" b="19880"/>
                    <a:stretch/>
                  </pic:blipFill>
                  <pic:spPr bwMode="auto">
                    <a:xfrm>
                      <a:off x="0" y="0"/>
                      <a:ext cx="2424430" cy="1847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16097">
        <w:rPr>
          <w:rFonts w:ascii="Charter Roman" w:hAnsi="Charter Roman" w:cs="Times New Roman"/>
          <w:b/>
          <w:color w:val="000000"/>
          <w:sz w:val="28"/>
          <w:szCs w:val="28"/>
        </w:rPr>
        <w:drawing>
          <wp:anchor distT="0" distB="0" distL="114300" distR="114300" simplePos="0" relativeHeight="251695104" behindDoc="0" locked="0" layoutInCell="1" allowOverlap="1" wp14:anchorId="794C8639" wp14:editId="6945953C">
            <wp:simplePos x="0" y="0"/>
            <wp:positionH relativeFrom="column">
              <wp:posOffset>8244205</wp:posOffset>
            </wp:positionH>
            <wp:positionV relativeFrom="paragraph">
              <wp:posOffset>624205</wp:posOffset>
            </wp:positionV>
            <wp:extent cx="1217295" cy="1841500"/>
            <wp:effectExtent l="0" t="0" r="1905" b="12700"/>
            <wp:wrapTight wrapText="bothSides">
              <wp:wrapPolygon edited="0">
                <wp:start x="0" y="0"/>
                <wp:lineTo x="0" y="21451"/>
                <wp:lineTo x="21183" y="21451"/>
                <wp:lineTo x="21183" y="0"/>
                <wp:lineTo x="0" y="0"/>
              </wp:wrapPolygon>
            </wp:wrapTight>
            <wp:docPr id="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30430" t="35935" r="40707" b="39489"/>
                    <a:stretch/>
                  </pic:blipFill>
                  <pic:spPr bwMode="auto">
                    <a:xfrm>
                      <a:off x="0" y="0"/>
                      <a:ext cx="1217295" cy="1841500"/>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harter Roman" w:eastAsia="Times New Roman" w:hAnsi="Charter Roman" w:cs="Times New Roman"/>
          <w:b/>
          <w:bCs/>
          <w:color w:val="000000"/>
          <w:sz w:val="28"/>
          <w:szCs w:val="28"/>
        </w:rPr>
        <w:t>L</w:t>
      </w:r>
      <w:r w:rsidRPr="00E16097">
        <w:rPr>
          <w:rFonts w:ascii="Charter Roman" w:eastAsia="Times New Roman" w:hAnsi="Charter Roman" w:cs="Times New Roman"/>
          <w:b/>
          <w:bCs/>
          <w:color w:val="000000"/>
          <w:sz w:val="28"/>
          <w:szCs w:val="28"/>
        </w:rPr>
        <w:t xml:space="preserve">adybugs: </w:t>
      </w:r>
      <w:r w:rsidRPr="00E16097">
        <w:rPr>
          <w:rFonts w:ascii="Charter Roman" w:eastAsia="Times New Roman" w:hAnsi="Charter Roman" w:cs="Times New Roman"/>
          <w:color w:val="333333"/>
          <w:sz w:val="28"/>
          <w:szCs w:val="28"/>
          <w:shd w:val="clear" w:color="auto" w:fill="FFFFFF"/>
        </w:rPr>
        <w:t>A single lady</w:t>
      </w:r>
      <w:r w:rsidR="006C5E28">
        <w:rPr>
          <w:rFonts w:ascii="Charter Roman" w:eastAsia="Times New Roman" w:hAnsi="Charter Roman" w:cs="Times New Roman"/>
          <w:color w:val="333333"/>
          <w:sz w:val="28"/>
          <w:szCs w:val="28"/>
          <w:shd w:val="clear" w:color="auto" w:fill="FFFFFF"/>
        </w:rPr>
        <w:t>bug</w:t>
      </w:r>
      <w:r w:rsidRPr="00E16097">
        <w:rPr>
          <w:rFonts w:ascii="Charter Roman" w:eastAsia="Times New Roman" w:hAnsi="Charter Roman" w:cs="Times New Roman"/>
          <w:color w:val="333333"/>
          <w:sz w:val="28"/>
          <w:szCs w:val="28"/>
          <w:shd w:val="clear" w:color="auto" w:fill="FFFFFF"/>
        </w:rPr>
        <w:t xml:space="preserve"> beetle may eat as many </w:t>
      </w:r>
      <w:r w:rsidR="006C5E28">
        <w:rPr>
          <w:rFonts w:ascii="Charter Roman" w:eastAsia="Times New Roman" w:hAnsi="Charter Roman" w:cs="Times New Roman"/>
          <w:color w:val="333333"/>
          <w:sz w:val="28"/>
          <w:szCs w:val="28"/>
          <w:shd w:val="clear" w:color="auto" w:fill="FFFFFF"/>
        </w:rPr>
        <w:t>as 5,000 aphids in its lifetime!</w:t>
      </w:r>
      <w:r w:rsidRPr="00E16097">
        <w:rPr>
          <w:rFonts w:ascii="Charter Roman" w:eastAsia="Times New Roman" w:hAnsi="Charter Roman" w:cs="Times New Roman"/>
          <w:color w:val="333333"/>
          <w:sz w:val="28"/>
          <w:szCs w:val="28"/>
          <w:shd w:val="clear" w:color="auto" w:fill="FFFFFF"/>
        </w:rPr>
        <w:t xml:space="preserve"> Ladybug larvae are especially voracious and will consume more aphids than when they are adults. </w:t>
      </w:r>
    </w:p>
    <w:p w14:paraId="604B8F5E" w14:textId="1207C010" w:rsidR="00E16097" w:rsidRPr="00E16097" w:rsidRDefault="00E16097" w:rsidP="00E16097">
      <w:pPr>
        <w:rPr>
          <w:rFonts w:ascii="Charter Roman" w:eastAsia="Times New Roman" w:hAnsi="Charter Roman" w:cs="Times New Roman"/>
          <w:sz w:val="28"/>
          <w:szCs w:val="28"/>
        </w:rPr>
      </w:pPr>
    </w:p>
    <w:p w14:paraId="6D600481" w14:textId="60A4CB6A" w:rsidR="00627FD3" w:rsidRPr="00627FD3" w:rsidRDefault="00E16097" w:rsidP="006C5E28">
      <w:pPr>
        <w:shd w:val="clear" w:color="auto" w:fill="FFFFFF"/>
        <w:spacing w:after="100" w:afterAutospacing="1"/>
        <w:outlineLvl w:val="2"/>
        <w:rPr>
          <w:rFonts w:ascii="Charter Roman" w:eastAsia="Times New Roman" w:hAnsi="Charter Roman" w:cs="Times New Roman"/>
          <w:bCs/>
          <w:color w:val="000000"/>
          <w:sz w:val="28"/>
          <w:szCs w:val="28"/>
        </w:rPr>
      </w:pPr>
      <w:r>
        <w:rPr>
          <w:rFonts w:ascii="Charter Roman" w:eastAsia="Times New Roman" w:hAnsi="Charter Roman" w:cs="Times New Roman"/>
          <w:b/>
          <w:bCs/>
          <w:color w:val="000000"/>
          <w:sz w:val="28"/>
          <w:szCs w:val="28"/>
        </w:rPr>
        <w:t xml:space="preserve">                                                                           </w:t>
      </w:r>
      <w:r w:rsidRPr="00E16097">
        <w:rPr>
          <w:rFonts w:ascii="Charter Roman" w:eastAsia="Times New Roman" w:hAnsi="Charter Roman" w:cs="Times New Roman"/>
          <w:b/>
          <w:bCs/>
          <w:color w:val="000000"/>
          <w:sz w:val="28"/>
          <w:szCs w:val="28"/>
        </w:rPr>
        <w:t>Aphid midge flies:</w:t>
      </w:r>
      <w:r w:rsidRPr="00E16097">
        <w:rPr>
          <w:rFonts w:ascii="Charter Roman" w:eastAsia="Times New Roman" w:hAnsi="Charter Roman" w:cs="Times New Roman"/>
          <w:bCs/>
          <w:color w:val="000000"/>
          <w:sz w:val="28"/>
          <w:szCs w:val="28"/>
        </w:rPr>
        <w:t xml:space="preserve"> Just one, tiny aphid midge fly can kill up to 80 aphids (even though it may not eat them all!) The adult </w:t>
      </w:r>
      <w:r w:rsidR="006C5E28">
        <w:rPr>
          <w:rFonts w:ascii="Charter Roman" w:eastAsia="Times New Roman" w:hAnsi="Charter Roman" w:cs="Times New Roman"/>
          <w:bCs/>
          <w:color w:val="000000"/>
          <w:sz w:val="28"/>
          <w:szCs w:val="28"/>
        </w:rPr>
        <w:t xml:space="preserve">fly </w:t>
      </w:r>
      <w:r w:rsidRPr="00E16097">
        <w:rPr>
          <w:rFonts w:ascii="Charter Roman" w:eastAsia="Times New Roman" w:hAnsi="Charter Roman" w:cs="Times New Roman"/>
          <w:bCs/>
          <w:color w:val="000000"/>
          <w:sz w:val="28"/>
          <w:szCs w:val="28"/>
        </w:rPr>
        <w:t>lays eggs amid the aphid colony</w:t>
      </w:r>
      <w:r w:rsidR="006C5E28">
        <w:rPr>
          <w:rFonts w:ascii="Charter Roman" w:eastAsia="Times New Roman" w:hAnsi="Charter Roman" w:cs="Times New Roman"/>
          <w:bCs/>
          <w:color w:val="000000"/>
          <w:sz w:val="28"/>
          <w:szCs w:val="28"/>
        </w:rPr>
        <w:t xml:space="preserve"> at night</w:t>
      </w:r>
      <w:r w:rsidRPr="00E16097">
        <w:rPr>
          <w:rFonts w:ascii="Charter Roman" w:eastAsia="Times New Roman" w:hAnsi="Charter Roman" w:cs="Times New Roman"/>
          <w:bCs/>
          <w:color w:val="000000"/>
          <w:sz w:val="28"/>
          <w:szCs w:val="28"/>
        </w:rPr>
        <w:t>. Once the midge larvae hatches, it will grab an ap</w:t>
      </w:r>
      <w:r w:rsidR="006C5E28">
        <w:rPr>
          <w:rFonts w:ascii="Charter Roman" w:eastAsia="Times New Roman" w:hAnsi="Charter Roman" w:cs="Times New Roman"/>
          <w:bCs/>
          <w:color w:val="000000"/>
          <w:sz w:val="28"/>
          <w:szCs w:val="28"/>
        </w:rPr>
        <w:t>hid by the foot and then suck the aphid’s</w:t>
      </w:r>
      <w:r>
        <w:rPr>
          <w:rFonts w:ascii="Charter Roman" w:eastAsia="Times New Roman" w:hAnsi="Charter Roman" w:cs="Times New Roman"/>
          <w:bCs/>
          <w:color w:val="000000"/>
          <w:sz w:val="28"/>
          <w:szCs w:val="28"/>
        </w:rPr>
        <w:t xml:space="preserve"> insides out, leaving behind</w:t>
      </w:r>
      <w:r w:rsidRPr="00E16097">
        <w:rPr>
          <w:rFonts w:ascii="Charter Roman" w:eastAsia="Times New Roman" w:hAnsi="Charter Roman" w:cs="Times New Roman"/>
          <w:bCs/>
          <w:color w:val="000000"/>
          <w:sz w:val="28"/>
          <w:szCs w:val="28"/>
        </w:rPr>
        <w:t xml:space="preserve"> a trail of black carcasses. </w:t>
      </w:r>
    </w:p>
    <w:p w14:paraId="46A3FB9D" w14:textId="6B85F623" w:rsidR="00627FD3" w:rsidRPr="006C5E28" w:rsidRDefault="006C5E28" w:rsidP="00F6637B">
      <w:pPr>
        <w:rPr>
          <w:rFonts w:ascii="Charter Roman" w:hAnsi="Charter Roman"/>
          <w:b/>
          <w:sz w:val="52"/>
          <w:szCs w:val="28"/>
        </w:rPr>
      </w:pPr>
      <w:r w:rsidRPr="006C5E28">
        <w:rPr>
          <w:rFonts w:ascii="Charter Roman" w:hAnsi="Charter Roman"/>
          <w:b/>
          <w:sz w:val="52"/>
          <w:szCs w:val="28"/>
        </w:rPr>
        <w:t xml:space="preserve">Check out the milkweed aphids on this plant. </w:t>
      </w:r>
    </w:p>
    <w:p w14:paraId="47BC5F33" w14:textId="77777777" w:rsidR="006C5E28" w:rsidRPr="006C5E28" w:rsidRDefault="006C5E28" w:rsidP="00F6637B">
      <w:pPr>
        <w:rPr>
          <w:rFonts w:ascii="Charter Roman" w:hAnsi="Charter Roman"/>
          <w:sz w:val="40"/>
          <w:szCs w:val="28"/>
        </w:rPr>
      </w:pPr>
    </w:p>
    <w:p w14:paraId="43E46FE2" w14:textId="77777777" w:rsidR="006C5E28" w:rsidRDefault="006C5E28" w:rsidP="00F6637B">
      <w:pPr>
        <w:rPr>
          <w:rFonts w:ascii="Charter Roman" w:hAnsi="Charter Roman"/>
          <w:sz w:val="40"/>
          <w:szCs w:val="28"/>
        </w:rPr>
      </w:pPr>
      <w:r w:rsidRPr="006C5E28">
        <w:rPr>
          <w:rFonts w:ascii="Charter Roman" w:hAnsi="Charter Roman"/>
          <w:sz w:val="40"/>
          <w:szCs w:val="28"/>
        </w:rPr>
        <w:t>Can you see adults, babies, and winged adults?</w:t>
      </w:r>
    </w:p>
    <w:p w14:paraId="420B07AA" w14:textId="2DA510F0" w:rsidR="006C5E28" w:rsidRPr="006C5E28" w:rsidRDefault="006C5E28" w:rsidP="00F6637B">
      <w:pPr>
        <w:rPr>
          <w:rFonts w:ascii="Charter Roman" w:hAnsi="Charter Roman"/>
          <w:sz w:val="40"/>
          <w:szCs w:val="28"/>
        </w:rPr>
      </w:pPr>
      <w:r w:rsidRPr="006C5E28">
        <w:rPr>
          <w:rFonts w:ascii="Charter Roman" w:hAnsi="Charter Roman"/>
          <w:sz w:val="40"/>
          <w:szCs w:val="28"/>
        </w:rPr>
        <w:t xml:space="preserve"> </w:t>
      </w:r>
    </w:p>
    <w:p w14:paraId="308786E1" w14:textId="77777777" w:rsidR="006C5E28" w:rsidRDefault="006C5E28" w:rsidP="00F6637B">
      <w:pPr>
        <w:rPr>
          <w:rFonts w:ascii="Charter Roman" w:hAnsi="Charter Roman"/>
          <w:sz w:val="40"/>
          <w:szCs w:val="28"/>
        </w:rPr>
      </w:pPr>
      <w:r w:rsidRPr="006C5E28">
        <w:rPr>
          <w:rFonts w:ascii="Charter Roman" w:hAnsi="Charter Roman"/>
          <w:sz w:val="40"/>
          <w:szCs w:val="28"/>
        </w:rPr>
        <w:t xml:space="preserve">How are the aphids grouped on the plant? </w:t>
      </w:r>
    </w:p>
    <w:p w14:paraId="036ECA88" w14:textId="77777777" w:rsidR="006C5E28" w:rsidRDefault="006C5E28" w:rsidP="00F6637B">
      <w:pPr>
        <w:rPr>
          <w:rFonts w:ascii="Charter Roman" w:hAnsi="Charter Roman"/>
          <w:sz w:val="40"/>
          <w:szCs w:val="28"/>
        </w:rPr>
      </w:pPr>
      <w:r w:rsidRPr="006C5E28">
        <w:rPr>
          <w:rFonts w:ascii="Charter Roman" w:hAnsi="Charter Roman"/>
          <w:sz w:val="40"/>
          <w:szCs w:val="28"/>
        </w:rPr>
        <w:br/>
        <w:t xml:space="preserve">If you wave your finger near them, do they change their behavior? </w:t>
      </w:r>
    </w:p>
    <w:p w14:paraId="3C31EC16" w14:textId="4C5C81F9" w:rsidR="006C5E28" w:rsidRDefault="006C5E28" w:rsidP="00F6637B">
      <w:pPr>
        <w:rPr>
          <w:rFonts w:ascii="Charter Roman" w:hAnsi="Charter Roman"/>
          <w:sz w:val="40"/>
          <w:szCs w:val="28"/>
        </w:rPr>
      </w:pPr>
      <w:r w:rsidRPr="006C5E28">
        <w:rPr>
          <w:rFonts w:ascii="Charter Roman" w:hAnsi="Charter Roman"/>
          <w:sz w:val="40"/>
          <w:szCs w:val="28"/>
        </w:rPr>
        <w:br/>
        <w:t xml:space="preserve">Can you see how they are eating the plant? </w:t>
      </w:r>
    </w:p>
    <w:p w14:paraId="36CF639E" w14:textId="77777777" w:rsidR="000B2A69" w:rsidRDefault="000B2A69" w:rsidP="00F6637B">
      <w:pPr>
        <w:rPr>
          <w:rFonts w:ascii="Charter Roman" w:hAnsi="Charter Roman"/>
          <w:sz w:val="40"/>
          <w:szCs w:val="28"/>
        </w:rPr>
      </w:pPr>
    </w:p>
    <w:p w14:paraId="7F5288C5" w14:textId="77777777" w:rsidR="000B2A69" w:rsidRDefault="000B2A69" w:rsidP="00F6637B">
      <w:pPr>
        <w:rPr>
          <w:rFonts w:ascii="Charter Roman" w:hAnsi="Charter Roman"/>
          <w:sz w:val="40"/>
          <w:szCs w:val="28"/>
        </w:rPr>
      </w:pPr>
    </w:p>
    <w:p w14:paraId="1C55F8B6" w14:textId="77777777" w:rsidR="000B2A69" w:rsidRDefault="000B2A69" w:rsidP="00F6637B">
      <w:pPr>
        <w:rPr>
          <w:rFonts w:ascii="Charter Roman" w:hAnsi="Charter Roman"/>
          <w:sz w:val="40"/>
          <w:szCs w:val="28"/>
        </w:rPr>
      </w:pPr>
    </w:p>
    <w:p w14:paraId="29331D6F" w14:textId="77777777" w:rsidR="000B2A69" w:rsidRDefault="000B2A69" w:rsidP="00F6637B">
      <w:pPr>
        <w:rPr>
          <w:rFonts w:ascii="Charter Roman" w:hAnsi="Charter Roman"/>
          <w:sz w:val="40"/>
          <w:szCs w:val="28"/>
        </w:rPr>
      </w:pPr>
    </w:p>
    <w:p w14:paraId="28FCF175" w14:textId="77777777" w:rsidR="000B2A69" w:rsidRDefault="000B2A69" w:rsidP="00F6637B">
      <w:pPr>
        <w:rPr>
          <w:rFonts w:ascii="Charter Roman" w:hAnsi="Charter Roman"/>
          <w:sz w:val="40"/>
          <w:szCs w:val="28"/>
        </w:rPr>
      </w:pPr>
    </w:p>
    <w:p w14:paraId="036DBADE" w14:textId="77777777" w:rsidR="006E3AD0" w:rsidRDefault="006E3AD0" w:rsidP="00F6637B">
      <w:pPr>
        <w:rPr>
          <w:rFonts w:ascii="Charter Roman" w:hAnsi="Charter Roman"/>
          <w:sz w:val="40"/>
          <w:szCs w:val="28"/>
        </w:rPr>
      </w:pPr>
    </w:p>
    <w:p w14:paraId="23A691C5" w14:textId="77777777" w:rsidR="006E3AD0" w:rsidRDefault="006E3AD0" w:rsidP="00F6637B">
      <w:pPr>
        <w:rPr>
          <w:rFonts w:ascii="Charter Roman" w:hAnsi="Charter Roman"/>
          <w:sz w:val="40"/>
          <w:szCs w:val="28"/>
        </w:rPr>
      </w:pPr>
    </w:p>
    <w:p w14:paraId="4832F21B" w14:textId="77777777" w:rsidR="006E3AD0" w:rsidRDefault="006E3AD0" w:rsidP="00F6637B">
      <w:pPr>
        <w:rPr>
          <w:rFonts w:ascii="Charter Roman" w:hAnsi="Charter Roman"/>
          <w:sz w:val="40"/>
          <w:szCs w:val="28"/>
        </w:rPr>
      </w:pPr>
    </w:p>
    <w:p w14:paraId="657ED0D8" w14:textId="77777777" w:rsidR="006E3AD0" w:rsidRDefault="006E3AD0" w:rsidP="00F6637B">
      <w:pPr>
        <w:rPr>
          <w:rFonts w:ascii="Charter Roman" w:hAnsi="Charter Roman"/>
          <w:sz w:val="40"/>
          <w:szCs w:val="28"/>
        </w:rPr>
      </w:pPr>
    </w:p>
    <w:p w14:paraId="0AC7EFF2" w14:textId="77777777" w:rsidR="000B2A69" w:rsidRDefault="000B2A69" w:rsidP="00F6637B">
      <w:pPr>
        <w:rPr>
          <w:rFonts w:ascii="Charter Roman" w:hAnsi="Charter Roman"/>
          <w:sz w:val="40"/>
          <w:szCs w:val="28"/>
        </w:rPr>
      </w:pPr>
    </w:p>
    <w:p w14:paraId="334CD39B" w14:textId="77777777" w:rsidR="000B2A69" w:rsidRDefault="000B2A69" w:rsidP="00F6637B">
      <w:pPr>
        <w:rPr>
          <w:rFonts w:ascii="Charter Roman" w:hAnsi="Charter Roman"/>
          <w:sz w:val="40"/>
          <w:szCs w:val="28"/>
        </w:rPr>
      </w:pPr>
    </w:p>
    <w:p w14:paraId="255EC018" w14:textId="77777777" w:rsidR="000B2A69" w:rsidRDefault="000B2A69" w:rsidP="00F6637B">
      <w:pPr>
        <w:rPr>
          <w:rFonts w:ascii="Charter Roman" w:hAnsi="Charter Roman"/>
          <w:sz w:val="40"/>
          <w:szCs w:val="28"/>
        </w:rPr>
      </w:pPr>
    </w:p>
    <w:p w14:paraId="3EFC29F1" w14:textId="77777777" w:rsidR="000B2A69" w:rsidRDefault="000B2A69" w:rsidP="00F6637B">
      <w:pPr>
        <w:rPr>
          <w:rFonts w:ascii="Charter Roman" w:hAnsi="Charter Roman"/>
          <w:sz w:val="40"/>
          <w:szCs w:val="28"/>
        </w:rPr>
      </w:pPr>
    </w:p>
    <w:p w14:paraId="6AE1D87E" w14:textId="77777777" w:rsidR="000B2A69" w:rsidRDefault="000B2A69" w:rsidP="00F6637B">
      <w:pPr>
        <w:rPr>
          <w:rFonts w:ascii="Charter Roman" w:hAnsi="Charter Roman"/>
          <w:sz w:val="40"/>
          <w:szCs w:val="28"/>
        </w:rPr>
      </w:pPr>
    </w:p>
    <w:p w14:paraId="753B40B9" w14:textId="77777777" w:rsidR="000B2A69" w:rsidRDefault="000B2A69" w:rsidP="00F6637B">
      <w:pPr>
        <w:rPr>
          <w:rFonts w:ascii="Charter Roman" w:hAnsi="Charter Roman"/>
          <w:sz w:val="40"/>
          <w:szCs w:val="28"/>
        </w:rPr>
      </w:pPr>
    </w:p>
    <w:p w14:paraId="49EF3C77" w14:textId="663D00EA" w:rsidR="00681B67" w:rsidRPr="006C5E28" w:rsidRDefault="00681B67" w:rsidP="00F6637B">
      <w:pPr>
        <w:rPr>
          <w:rFonts w:ascii="Charter Roman" w:hAnsi="Charter Roman"/>
          <w:sz w:val="40"/>
          <w:szCs w:val="28"/>
        </w:rPr>
      </w:pPr>
      <w:bookmarkStart w:id="3" w:name="_GoBack"/>
      <w:bookmarkEnd w:id="3"/>
    </w:p>
    <w:sectPr w:rsidR="00681B67" w:rsidRPr="006C5E28" w:rsidSect="00AE5B72">
      <w:pgSz w:w="15840" w:h="12240" w:orient="landscape"/>
      <w:pgMar w:top="720" w:right="720" w:bottom="720" w:left="72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5318567" w14:textId="77777777" w:rsidR="00E96C1B" w:rsidRDefault="00E96C1B" w:rsidP="00E120ED">
      <w:r>
        <w:separator/>
      </w:r>
    </w:p>
  </w:endnote>
  <w:endnote w:type="continuationSeparator" w:id="0">
    <w:p w14:paraId="42CD441A" w14:textId="77777777" w:rsidR="00E96C1B" w:rsidRDefault="00E96C1B" w:rsidP="00E120E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Calisto MT">
    <w:panose1 w:val="02040603050505030304"/>
    <w:charset w:val="00"/>
    <w:family w:val="auto"/>
    <w:pitch w:val="variable"/>
    <w:sig w:usb0="00000003" w:usb1="00000000" w:usb2="00000000" w:usb3="00000000" w:csb0="00000001" w:csb1="00000000"/>
  </w:font>
  <w:font w:name="Charter Roman">
    <w:panose1 w:val="02040503050506020203"/>
    <w:charset w:val="00"/>
    <w:family w:val="auto"/>
    <w:pitch w:val="variable"/>
    <w:sig w:usb0="800000AF" w:usb1="1000204A" w:usb2="00000000" w:usb3="00000000" w:csb0="00000011" w:csb1="00000000"/>
  </w:font>
  <w:font w:name="Arial">
    <w:panose1 w:val="020B0604020202020204"/>
    <w:charset w:val="00"/>
    <w:family w:val="auto"/>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Calibri Light">
    <w:panose1 w:val="020F0302020204030204"/>
    <w:charset w:val="00"/>
    <w:family w:val="auto"/>
    <w:pitch w:val="variable"/>
    <w:sig w:usb0="A00002EF" w:usb1="4000207B" w:usb2="00000000"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F30B268" w14:textId="77777777" w:rsidR="00E96C1B" w:rsidRDefault="00E96C1B" w:rsidP="00E120ED">
      <w:r>
        <w:separator/>
      </w:r>
    </w:p>
  </w:footnote>
  <w:footnote w:type="continuationSeparator" w:id="0">
    <w:p w14:paraId="557D00C9" w14:textId="77777777" w:rsidR="00E96C1B" w:rsidRDefault="00E96C1B" w:rsidP="00E120ED">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69CE59EA"/>
    <w:multiLevelType w:val="hybridMultilevel"/>
    <w:tmpl w:val="BACCB2C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6"/>
  <w:proofState w:spelling="clean" w:grammar="clean"/>
  <w:defaultTabStop w:val="720"/>
  <w:drawingGridHorizontalSpacing w:val="120"/>
  <w:displayHorizontalDrawingGridEvery w:val="2"/>
  <w:displayVerticalDrawingGridEvery w:val="2"/>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E5B72"/>
    <w:rsid w:val="000B2A69"/>
    <w:rsid w:val="001173F6"/>
    <w:rsid w:val="001E62BD"/>
    <w:rsid w:val="00280D19"/>
    <w:rsid w:val="002A1ACF"/>
    <w:rsid w:val="00307598"/>
    <w:rsid w:val="00387C95"/>
    <w:rsid w:val="003D0963"/>
    <w:rsid w:val="003D3942"/>
    <w:rsid w:val="00441309"/>
    <w:rsid w:val="0047609B"/>
    <w:rsid w:val="004C2596"/>
    <w:rsid w:val="00505F19"/>
    <w:rsid w:val="005562FD"/>
    <w:rsid w:val="005B12BC"/>
    <w:rsid w:val="00627FD3"/>
    <w:rsid w:val="00681B67"/>
    <w:rsid w:val="006C5E28"/>
    <w:rsid w:val="006E3AD0"/>
    <w:rsid w:val="00750A27"/>
    <w:rsid w:val="00766EBB"/>
    <w:rsid w:val="007F242D"/>
    <w:rsid w:val="008277D9"/>
    <w:rsid w:val="00841C44"/>
    <w:rsid w:val="00862171"/>
    <w:rsid w:val="008770DA"/>
    <w:rsid w:val="008B3296"/>
    <w:rsid w:val="00A01CF7"/>
    <w:rsid w:val="00A14EC8"/>
    <w:rsid w:val="00A55F40"/>
    <w:rsid w:val="00AE5B72"/>
    <w:rsid w:val="00B445DF"/>
    <w:rsid w:val="00B97056"/>
    <w:rsid w:val="00C51976"/>
    <w:rsid w:val="00D80CFA"/>
    <w:rsid w:val="00DA47BA"/>
    <w:rsid w:val="00DA573E"/>
    <w:rsid w:val="00DC1D77"/>
    <w:rsid w:val="00E120ED"/>
    <w:rsid w:val="00E16097"/>
    <w:rsid w:val="00E96790"/>
    <w:rsid w:val="00E96C1B"/>
    <w:rsid w:val="00F6637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72BA186"/>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E5B72"/>
  </w:style>
  <w:style w:type="paragraph" w:styleId="Heading3">
    <w:name w:val="heading 3"/>
    <w:basedOn w:val="Normal"/>
    <w:link w:val="Heading3Char"/>
    <w:uiPriority w:val="9"/>
    <w:qFormat/>
    <w:rsid w:val="00627FD3"/>
    <w:pPr>
      <w:spacing w:before="100" w:beforeAutospacing="1" w:after="100" w:afterAutospacing="1"/>
      <w:outlineLvl w:val="2"/>
    </w:pPr>
    <w:rPr>
      <w:rFonts w:ascii="Times New Roman" w:hAnsi="Times New Roman" w:cs="Times New Roman"/>
      <w:b/>
      <w:bCs/>
      <w:sz w:val="27"/>
      <w:szCs w:val="27"/>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6637B"/>
    <w:pPr>
      <w:ind w:left="720"/>
      <w:contextualSpacing/>
    </w:pPr>
  </w:style>
  <w:style w:type="paragraph" w:styleId="Header">
    <w:name w:val="header"/>
    <w:basedOn w:val="Normal"/>
    <w:link w:val="HeaderChar"/>
    <w:uiPriority w:val="99"/>
    <w:unhideWhenUsed/>
    <w:rsid w:val="00E120ED"/>
    <w:pPr>
      <w:tabs>
        <w:tab w:val="center" w:pos="4680"/>
        <w:tab w:val="right" w:pos="9360"/>
      </w:tabs>
    </w:pPr>
  </w:style>
  <w:style w:type="character" w:customStyle="1" w:styleId="HeaderChar">
    <w:name w:val="Header Char"/>
    <w:basedOn w:val="DefaultParagraphFont"/>
    <w:link w:val="Header"/>
    <w:uiPriority w:val="99"/>
    <w:rsid w:val="00E120ED"/>
  </w:style>
  <w:style w:type="paragraph" w:styleId="Footer">
    <w:name w:val="footer"/>
    <w:basedOn w:val="Normal"/>
    <w:link w:val="FooterChar"/>
    <w:uiPriority w:val="99"/>
    <w:unhideWhenUsed/>
    <w:rsid w:val="00E120ED"/>
    <w:pPr>
      <w:tabs>
        <w:tab w:val="center" w:pos="4680"/>
        <w:tab w:val="right" w:pos="9360"/>
      </w:tabs>
    </w:pPr>
  </w:style>
  <w:style w:type="character" w:customStyle="1" w:styleId="FooterChar">
    <w:name w:val="Footer Char"/>
    <w:basedOn w:val="DefaultParagraphFont"/>
    <w:link w:val="Footer"/>
    <w:uiPriority w:val="99"/>
    <w:rsid w:val="00E120ED"/>
  </w:style>
  <w:style w:type="character" w:customStyle="1" w:styleId="Heading3Char">
    <w:name w:val="Heading 3 Char"/>
    <w:basedOn w:val="DefaultParagraphFont"/>
    <w:link w:val="Heading3"/>
    <w:uiPriority w:val="9"/>
    <w:rsid w:val="00627FD3"/>
    <w:rPr>
      <w:rFonts w:ascii="Times New Roman" w:hAnsi="Times New Roman" w:cs="Times New Roman"/>
      <w:b/>
      <w:bCs/>
      <w:sz w:val="27"/>
      <w:szCs w:val="27"/>
    </w:rPr>
  </w:style>
  <w:style w:type="character" w:customStyle="1" w:styleId="apple-converted-space">
    <w:name w:val="apple-converted-space"/>
    <w:basedOn w:val="DefaultParagraphFont"/>
    <w:rsid w:val="00627FD3"/>
  </w:style>
  <w:style w:type="character" w:styleId="Hyperlink">
    <w:name w:val="Hyperlink"/>
    <w:basedOn w:val="DefaultParagraphFont"/>
    <w:uiPriority w:val="99"/>
    <w:semiHidden/>
    <w:unhideWhenUsed/>
    <w:rsid w:val="00627FD3"/>
    <w:rPr>
      <w:color w:val="0000FF"/>
      <w:u w:val="single"/>
    </w:rPr>
  </w:style>
  <w:style w:type="paragraph" w:styleId="NormalWeb">
    <w:name w:val="Normal (Web)"/>
    <w:basedOn w:val="Normal"/>
    <w:uiPriority w:val="99"/>
    <w:semiHidden/>
    <w:unhideWhenUsed/>
    <w:rsid w:val="00627FD3"/>
    <w:pPr>
      <w:spacing w:before="100" w:beforeAutospacing="1" w:after="100" w:afterAutospacing="1"/>
    </w:pPr>
    <w:rPr>
      <w:rFonts w:ascii="Times New Roman" w:hAnsi="Times New Roman" w:cs="Times New Roman"/>
    </w:rPr>
  </w:style>
  <w:style w:type="character" w:styleId="Strong">
    <w:name w:val="Strong"/>
    <w:basedOn w:val="DefaultParagraphFont"/>
    <w:uiPriority w:val="22"/>
    <w:qFormat/>
    <w:rsid w:val="00627FD3"/>
    <w:rPr>
      <w:b/>
      <w:bCs/>
    </w:rPr>
  </w:style>
  <w:style w:type="character" w:styleId="Emphasis">
    <w:name w:val="Emphasis"/>
    <w:basedOn w:val="DefaultParagraphFont"/>
    <w:uiPriority w:val="20"/>
    <w:qFormat/>
    <w:rsid w:val="00627FD3"/>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28837076">
      <w:bodyDiv w:val="1"/>
      <w:marLeft w:val="0"/>
      <w:marRight w:val="0"/>
      <w:marTop w:val="0"/>
      <w:marBottom w:val="0"/>
      <w:divBdr>
        <w:top w:val="none" w:sz="0" w:space="0" w:color="auto"/>
        <w:left w:val="none" w:sz="0" w:space="0" w:color="auto"/>
        <w:bottom w:val="none" w:sz="0" w:space="0" w:color="auto"/>
        <w:right w:val="none" w:sz="0" w:space="0" w:color="auto"/>
      </w:divBdr>
    </w:div>
    <w:div w:id="668749049">
      <w:bodyDiv w:val="1"/>
      <w:marLeft w:val="0"/>
      <w:marRight w:val="0"/>
      <w:marTop w:val="0"/>
      <w:marBottom w:val="0"/>
      <w:divBdr>
        <w:top w:val="none" w:sz="0" w:space="0" w:color="auto"/>
        <w:left w:val="none" w:sz="0" w:space="0" w:color="auto"/>
        <w:bottom w:val="none" w:sz="0" w:space="0" w:color="auto"/>
        <w:right w:val="none" w:sz="0" w:space="0" w:color="auto"/>
      </w:divBdr>
    </w:div>
    <w:div w:id="1023439095">
      <w:bodyDiv w:val="1"/>
      <w:marLeft w:val="0"/>
      <w:marRight w:val="0"/>
      <w:marTop w:val="0"/>
      <w:marBottom w:val="0"/>
      <w:divBdr>
        <w:top w:val="none" w:sz="0" w:space="0" w:color="auto"/>
        <w:left w:val="none" w:sz="0" w:space="0" w:color="auto"/>
        <w:bottom w:val="none" w:sz="0" w:space="0" w:color="auto"/>
        <w:right w:val="none" w:sz="0" w:space="0" w:color="auto"/>
      </w:divBdr>
    </w:div>
    <w:div w:id="1267619780">
      <w:bodyDiv w:val="1"/>
      <w:marLeft w:val="0"/>
      <w:marRight w:val="0"/>
      <w:marTop w:val="0"/>
      <w:marBottom w:val="0"/>
      <w:divBdr>
        <w:top w:val="none" w:sz="0" w:space="0" w:color="auto"/>
        <w:left w:val="none" w:sz="0" w:space="0" w:color="auto"/>
        <w:bottom w:val="none" w:sz="0" w:space="0" w:color="auto"/>
        <w:right w:val="none" w:sz="0" w:space="0" w:color="auto"/>
      </w:divBdr>
    </w:div>
    <w:div w:id="1403917143">
      <w:bodyDiv w:val="1"/>
      <w:marLeft w:val="0"/>
      <w:marRight w:val="0"/>
      <w:marTop w:val="0"/>
      <w:marBottom w:val="0"/>
      <w:divBdr>
        <w:top w:val="none" w:sz="0" w:space="0" w:color="auto"/>
        <w:left w:val="none" w:sz="0" w:space="0" w:color="auto"/>
        <w:bottom w:val="none" w:sz="0" w:space="0" w:color="auto"/>
        <w:right w:val="none" w:sz="0" w:space="0" w:color="auto"/>
      </w:divBdr>
      <w:divsChild>
        <w:div w:id="1207913588">
          <w:blockQuote w:val="1"/>
          <w:marLeft w:val="720"/>
          <w:marRight w:val="720"/>
          <w:marTop w:val="100"/>
          <w:marBottom w:val="100"/>
          <w:divBdr>
            <w:top w:val="none" w:sz="0" w:space="0" w:color="auto"/>
            <w:left w:val="none" w:sz="0" w:space="0" w:color="auto"/>
            <w:bottom w:val="none" w:sz="0" w:space="0" w:color="auto"/>
            <w:right w:val="none" w:sz="0" w:space="0" w:color="auto"/>
          </w:divBdr>
        </w:div>
        <w:div w:id="462115615">
          <w:blockQuote w:val="1"/>
          <w:marLeft w:val="720"/>
          <w:marRight w:val="720"/>
          <w:marTop w:val="100"/>
          <w:marBottom w:val="100"/>
          <w:divBdr>
            <w:top w:val="none" w:sz="0" w:space="0" w:color="auto"/>
            <w:left w:val="none" w:sz="0" w:space="0" w:color="auto"/>
            <w:bottom w:val="none" w:sz="0" w:space="0" w:color="auto"/>
            <w:right w:val="none" w:sz="0" w:space="0" w:color="auto"/>
          </w:divBdr>
        </w:div>
        <w:div w:id="1580752177">
          <w:blockQuote w:val="1"/>
          <w:marLeft w:val="720"/>
          <w:marRight w:val="720"/>
          <w:marTop w:val="100"/>
          <w:marBottom w:val="100"/>
          <w:divBdr>
            <w:top w:val="none" w:sz="0" w:space="0" w:color="auto"/>
            <w:left w:val="none" w:sz="0" w:space="0" w:color="auto"/>
            <w:bottom w:val="none" w:sz="0" w:space="0" w:color="auto"/>
            <w:right w:val="none" w:sz="0" w:space="0" w:color="auto"/>
          </w:divBdr>
        </w:div>
        <w:div w:id="10649911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31411638">
      <w:bodyDiv w:val="1"/>
      <w:marLeft w:val="0"/>
      <w:marRight w:val="0"/>
      <w:marTop w:val="0"/>
      <w:marBottom w:val="0"/>
      <w:divBdr>
        <w:top w:val="none" w:sz="0" w:space="0" w:color="auto"/>
        <w:left w:val="none" w:sz="0" w:space="0" w:color="auto"/>
        <w:bottom w:val="none" w:sz="0" w:space="0" w:color="auto"/>
        <w:right w:val="none" w:sz="0" w:space="0" w:color="auto"/>
      </w:divBdr>
    </w:div>
    <w:div w:id="1619336936">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20" Type="http://schemas.openxmlformats.org/officeDocument/2006/relationships/image" Target="media/image14.png"/><Relationship Id="rId21" Type="http://schemas.openxmlformats.org/officeDocument/2006/relationships/image" Target="media/image15.png"/><Relationship Id="rId22" Type="http://schemas.openxmlformats.org/officeDocument/2006/relationships/image" Target="media/image16.jpeg"/><Relationship Id="rId23" Type="http://schemas.openxmlformats.org/officeDocument/2006/relationships/image" Target="media/image17.tiff"/><Relationship Id="rId24" Type="http://schemas.openxmlformats.org/officeDocument/2006/relationships/image" Target="media/image18.emf"/><Relationship Id="rId25" Type="http://schemas.openxmlformats.org/officeDocument/2006/relationships/image" Target="media/image19.jpeg"/><Relationship Id="rId26" Type="http://schemas.openxmlformats.org/officeDocument/2006/relationships/image" Target="media/image20.png"/><Relationship Id="rId27" Type="http://schemas.openxmlformats.org/officeDocument/2006/relationships/image" Target="media/image21.tiff"/><Relationship Id="rId28" Type="http://schemas.openxmlformats.org/officeDocument/2006/relationships/image" Target="media/image22.tiff"/><Relationship Id="rId29" Type="http://schemas.openxmlformats.org/officeDocument/2006/relationships/image" Target="media/image23.tiff"/><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30" Type="http://schemas.openxmlformats.org/officeDocument/2006/relationships/image" Target="media/image24.jpeg"/><Relationship Id="rId31" Type="http://schemas.openxmlformats.org/officeDocument/2006/relationships/image" Target="media/image25.jpeg"/><Relationship Id="rId32" Type="http://schemas.openxmlformats.org/officeDocument/2006/relationships/fontTable" Target="fontTable.xml"/><Relationship Id="rId9" Type="http://schemas.openxmlformats.org/officeDocument/2006/relationships/image" Target="media/image3.png"/><Relationship Id="rId6" Type="http://schemas.openxmlformats.org/officeDocument/2006/relationships/endnotes" Target="endnotes.xml"/><Relationship Id="rId7" Type="http://schemas.openxmlformats.org/officeDocument/2006/relationships/image" Target="media/image1.emf"/><Relationship Id="rId8" Type="http://schemas.openxmlformats.org/officeDocument/2006/relationships/image" Target="media/image2.png"/><Relationship Id="rId33" Type="http://schemas.openxmlformats.org/officeDocument/2006/relationships/theme" Target="theme/theme1.xml"/><Relationship Id="rId10" Type="http://schemas.openxmlformats.org/officeDocument/2006/relationships/image" Target="media/image4.emf"/><Relationship Id="rId11" Type="http://schemas.openxmlformats.org/officeDocument/2006/relationships/image" Target="media/image5.emf"/><Relationship Id="rId12" Type="http://schemas.openxmlformats.org/officeDocument/2006/relationships/image" Target="media/image6.emf"/><Relationship Id="rId13" Type="http://schemas.openxmlformats.org/officeDocument/2006/relationships/image" Target="media/image7.emf"/><Relationship Id="rId14" Type="http://schemas.openxmlformats.org/officeDocument/2006/relationships/image" Target="media/image8.emf"/><Relationship Id="rId15" Type="http://schemas.openxmlformats.org/officeDocument/2006/relationships/image" Target="media/image9.png"/><Relationship Id="rId16" Type="http://schemas.openxmlformats.org/officeDocument/2006/relationships/image" Target="media/image10.emf"/><Relationship Id="rId17" Type="http://schemas.openxmlformats.org/officeDocument/2006/relationships/image" Target="media/image11.png"/><Relationship Id="rId18" Type="http://schemas.openxmlformats.org/officeDocument/2006/relationships/image" Target="media/image12.emf"/><Relationship Id="rId19" Type="http://schemas.openxmlformats.org/officeDocument/2006/relationships/image" Target="media/image13.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16</Pages>
  <Words>1961</Words>
  <Characters>11182</Characters>
  <Application>Microsoft Macintosh Word</Application>
  <DocSecurity>0</DocSecurity>
  <Lines>93</Lines>
  <Paragraphs>26</Paragraphs>
  <ScaleCrop>false</ScaleCrop>
  <HeadingPairs>
    <vt:vector size="4" baseType="variant">
      <vt:variant>
        <vt:lpstr>Title</vt:lpstr>
      </vt:variant>
      <vt:variant>
        <vt:i4>1</vt:i4>
      </vt:variant>
      <vt:variant>
        <vt:lpstr>Headings</vt:lpstr>
      </vt:variant>
      <vt:variant>
        <vt:i4>12</vt:i4>
      </vt:variant>
    </vt:vector>
  </HeadingPairs>
  <TitlesOfParts>
    <vt:vector size="13" baseType="lpstr">
      <vt:lpstr/>
      <vt:lpstr>        </vt:lpstr>
      <vt:lpstr>        /Introduction: The oleander aphid, Aphis nerii, sometimes called the milkweed ap</vt:lpstr>
      <vt:lpstr>        Distribution: The oleander aphid is cosmopolitan, being found in tropical to war</vt:lpstr>
      <vt:lpstr>        Life Cycle: Females are viviparous and parthenogenetic, meaning that they deposi</vt:lpstr>
      <vt:lpstr>        </vt:lpstr>
      <vt:lpstr>        Defenses of Milkweed Aphids Against Predators</vt:lpstr>
      <vt:lpstr>        /Behavioral Defense: Safety in numbers is a crucial rule of survival for many sp</vt:lpstr>
      <vt:lpstr>        /Chemical Defense: The milkweed plants that these aphids consume contain deadly </vt:lpstr>
      <vt:lpstr>        //Predators of Milkweed Aphids</vt:lpstr>
      <vt:lpstr>        /Parasitoid Wasps: Despite the efforts of the aphids, some lucky wasps will even</vt:lpstr>
      <vt:lpstr>        /Lacewing Larvae: Lacewing larvae feed on aphids and other small, soft-bodied in</vt:lpstr>
      <vt:lpstr>        Aphid</vt:lpstr>
    </vt:vector>
  </TitlesOfParts>
  <LinksUpToDate>false</LinksUpToDate>
  <CharactersWithSpaces>13117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Amanda Meier</dc:creator>
  <cp:keywords/>
  <dc:description/>
  <cp:lastModifiedBy>Amanda Meier</cp:lastModifiedBy>
  <cp:revision>2</cp:revision>
  <cp:lastPrinted>2016-10-12T17:33:00Z</cp:lastPrinted>
  <dcterms:created xsi:type="dcterms:W3CDTF">2016-10-14T17:40:00Z</dcterms:created>
  <dcterms:modified xsi:type="dcterms:W3CDTF">2016-10-14T17:40:00Z</dcterms:modified>
</cp:coreProperties>
</file>