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BBF7" w14:textId="77777777" w:rsidR="002804F1" w:rsidRPr="002804F1" w:rsidRDefault="002804F1" w:rsidP="002804F1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DC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</w:t>
      </w:r>
      <w:r w:rsidRPr="002804F1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2804F1">
        <w:rPr>
          <w:sz w:val="28"/>
          <w:szCs w:val="28"/>
        </w:rPr>
        <w:t>class period:____</w:t>
      </w:r>
    </w:p>
    <w:p w14:paraId="2EA3AB74" w14:textId="77777777" w:rsidR="002804F1" w:rsidRPr="007F5DC8" w:rsidRDefault="002804F1" w:rsidP="002804F1">
      <w:pPr>
        <w:jc w:val="center"/>
        <w:rPr>
          <w:sz w:val="36"/>
          <w:szCs w:val="36"/>
        </w:rPr>
      </w:pPr>
      <w:r w:rsidRPr="007F5DC8">
        <w:rPr>
          <w:sz w:val="36"/>
          <w:szCs w:val="36"/>
        </w:rPr>
        <w:t>Important Vocabulary to know for the</w:t>
      </w:r>
    </w:p>
    <w:p w14:paraId="57F547DF" w14:textId="6F3F44EA" w:rsidR="002804F1" w:rsidRPr="007F5DC8" w:rsidRDefault="002804F1" w:rsidP="002804F1">
      <w:pPr>
        <w:jc w:val="center"/>
        <w:rPr>
          <w:sz w:val="36"/>
          <w:szCs w:val="36"/>
        </w:rPr>
      </w:pPr>
      <w:r w:rsidRPr="007F5DC8">
        <w:rPr>
          <w:sz w:val="36"/>
          <w:szCs w:val="36"/>
        </w:rPr>
        <w:t>Semester 2, 201</w:t>
      </w:r>
      <w:r w:rsidR="00BE38FF">
        <w:rPr>
          <w:sz w:val="36"/>
          <w:szCs w:val="36"/>
        </w:rPr>
        <w:t>9</w:t>
      </w:r>
      <w:r w:rsidRPr="007F5DC8">
        <w:rPr>
          <w:sz w:val="36"/>
          <w:szCs w:val="36"/>
        </w:rPr>
        <w:t xml:space="preserve"> Biology Common Assessment</w:t>
      </w:r>
    </w:p>
    <w:p w14:paraId="77D321D5" w14:textId="77777777" w:rsidR="007F5DC8" w:rsidRDefault="007F5DC8"/>
    <w:p w14:paraId="34E936F3" w14:textId="6943C8E1" w:rsidR="007F5DC8" w:rsidRPr="001A48B6" w:rsidRDefault="001A48B6" w:rsidP="001A48B6">
      <w:pPr>
        <w:sectPr w:rsidR="007F5DC8" w:rsidRPr="001A48B6" w:rsidSect="002804F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t>Make up to 6</w:t>
      </w:r>
      <w:r w:rsidR="007F5DC8">
        <w:t xml:space="preserve"> concept maps using the vocabulary</w:t>
      </w:r>
      <w:r>
        <w:t xml:space="preserve"> terms. Check the word when</w:t>
      </w:r>
      <w:r w:rsidR="007F5DC8">
        <w:t xml:space="preserve"> it has been used</w:t>
      </w:r>
      <w:r>
        <w:t xml:space="preserve"> in a concept map at least once (all words should be used in at least one concept map).</w:t>
      </w:r>
      <w:r w:rsidR="007F5DC8">
        <w:t xml:space="preserve"> In each concept map: 1) Circle/box </w:t>
      </w:r>
      <w:r>
        <w:t>each</w:t>
      </w:r>
      <w:r w:rsidR="00BE38FF">
        <w:t xml:space="preserve"> </w:t>
      </w:r>
      <w:r>
        <w:t>vocab word</w:t>
      </w:r>
      <w:r w:rsidR="007F5DC8">
        <w:t>, 2) put arrows between the words 3) Write descriptions on the arrows to explain the relationship between the words</w:t>
      </w:r>
      <w:r>
        <w:t xml:space="preserve"> 4) Draw concept maps on this paper and/or staple extra sheets to this paper.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2804F1" w14:paraId="449A9849" w14:textId="77777777"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1EDCB56" w14:textId="77777777" w:rsidR="007F5DC8" w:rsidRDefault="007F5D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 w:val="32"/>
                <w:szCs w:val="32"/>
              </w:rPr>
            </w:pPr>
          </w:p>
          <w:p w14:paraId="4A9E91E3" w14:textId="77777777" w:rsidR="007F5DC8" w:rsidRDefault="007F5D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 w:val="32"/>
                <w:szCs w:val="32"/>
              </w:rPr>
            </w:pPr>
          </w:p>
          <w:p w14:paraId="404F7DD1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Allele</w:t>
            </w:r>
          </w:p>
        </w:tc>
      </w:tr>
      <w:tr w:rsidR="002804F1" w14:paraId="64317FA0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9D10ECB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Amino Acid</w:t>
            </w:r>
          </w:p>
        </w:tc>
      </w:tr>
      <w:tr w:rsidR="002804F1" w14:paraId="666A290E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9F9FCF5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Biodiversity</w:t>
            </w:r>
          </w:p>
        </w:tc>
      </w:tr>
      <w:tr w:rsidR="002804F1" w14:paraId="0A6E16A6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1B5E710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Carrying Capacity</w:t>
            </w:r>
          </w:p>
        </w:tc>
      </w:tr>
      <w:tr w:rsidR="002804F1" w14:paraId="6DF9E42F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C679CDF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Decomposer</w:t>
            </w:r>
          </w:p>
        </w:tc>
      </w:tr>
      <w:tr w:rsidR="002804F1" w14:paraId="5E0DB297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6B3E2BA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DNA</w:t>
            </w:r>
          </w:p>
        </w:tc>
      </w:tr>
      <w:tr w:rsidR="002804F1" w14:paraId="7FA1E334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E892D76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Ecological Succession</w:t>
            </w:r>
          </w:p>
        </w:tc>
      </w:tr>
      <w:tr w:rsidR="002804F1" w14:paraId="1C1CAAF4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0962BD8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1A1A1A"/>
                <w:sz w:val="32"/>
                <w:szCs w:val="32"/>
              </w:rPr>
              <w:t>Embyrology</w:t>
            </w:r>
            <w:proofErr w:type="spellEnd"/>
          </w:p>
        </w:tc>
      </w:tr>
      <w:tr w:rsidR="002804F1" w14:paraId="5F8B1921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2D70FF0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Enzyme</w:t>
            </w:r>
          </w:p>
        </w:tc>
      </w:tr>
      <w:tr w:rsidR="002804F1" w14:paraId="732752ED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64FEC40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Food Chain</w:t>
            </w:r>
          </w:p>
        </w:tc>
      </w:tr>
      <w:tr w:rsidR="002804F1" w14:paraId="4BF0D1CB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6A53BB8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Food Wed</w:t>
            </w:r>
          </w:p>
        </w:tc>
      </w:tr>
      <w:tr w:rsidR="002804F1" w14:paraId="3E63A2B6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0AD2B50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Gene</w:t>
            </w:r>
          </w:p>
        </w:tc>
      </w:tr>
      <w:tr w:rsidR="002804F1" w14:paraId="52CEE4BB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F65E355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Genotype</w:t>
            </w:r>
          </w:p>
        </w:tc>
      </w:tr>
      <w:tr w:rsidR="002804F1" w14:paraId="6B5AE826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629C441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Heterozygous</w:t>
            </w:r>
          </w:p>
        </w:tc>
      </w:tr>
      <w:tr w:rsidR="002804F1" w14:paraId="33375B27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1988E149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Homologous Structures </w:t>
            </w:r>
          </w:p>
        </w:tc>
      </w:tr>
      <w:tr w:rsidR="002804F1" w14:paraId="2EB8B49E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DB0B265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Homozygous</w:t>
            </w:r>
          </w:p>
        </w:tc>
      </w:tr>
      <w:tr w:rsidR="002804F1" w14:paraId="3AF258F9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EF5E8D6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Invasive Species</w:t>
            </w:r>
          </w:p>
        </w:tc>
      </w:tr>
      <w:tr w:rsidR="002804F1" w14:paraId="4685350B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E4C0C6A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Mutation</w:t>
            </w:r>
          </w:p>
        </w:tc>
      </w:tr>
      <w:tr w:rsidR="002804F1" w14:paraId="5A138B9E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F50CE9E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Natural Selection</w:t>
            </w:r>
          </w:p>
        </w:tc>
      </w:tr>
      <w:tr w:rsidR="002804F1" w14:paraId="40A994D5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AE00EEE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Nucleotide</w:t>
            </w:r>
          </w:p>
        </w:tc>
      </w:tr>
      <w:tr w:rsidR="002804F1" w14:paraId="00485A51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4BF7716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Phenotype</w:t>
            </w:r>
          </w:p>
        </w:tc>
      </w:tr>
      <w:tr w:rsidR="002804F1" w14:paraId="6C22D8A0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72BD884D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Phylogenetic Tree</w:t>
            </w:r>
          </w:p>
        </w:tc>
      </w:tr>
      <w:tr w:rsidR="002804F1" w14:paraId="38FFC5BC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FDD5482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Population</w:t>
            </w:r>
          </w:p>
        </w:tc>
      </w:tr>
      <w:tr w:rsidR="002804F1" w14:paraId="1FAFD06F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47519437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Protein</w:t>
            </w:r>
          </w:p>
        </w:tc>
      </w:tr>
      <w:tr w:rsidR="002804F1" w14:paraId="2E114F61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6DBEC9F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RNA</w:t>
            </w:r>
          </w:p>
        </w:tc>
      </w:tr>
      <w:tr w:rsidR="002804F1" w14:paraId="6418630E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691EF7E1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Selective Pressure</w:t>
            </w:r>
          </w:p>
        </w:tc>
      </w:tr>
      <w:tr w:rsidR="002804F1" w14:paraId="1E620847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16786EA" w14:textId="77777777" w:rsidR="00BE38FF" w:rsidRDefault="00BE38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 w:val="32"/>
                <w:szCs w:val="32"/>
              </w:rPr>
            </w:pPr>
          </w:p>
          <w:p w14:paraId="6B8A42DD" w14:textId="77777777" w:rsidR="00BE38FF" w:rsidRDefault="00BE38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 w:val="32"/>
                <w:szCs w:val="32"/>
              </w:rPr>
            </w:pPr>
          </w:p>
          <w:p w14:paraId="169CF4A4" w14:textId="0BAF9F98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1A1A1A"/>
                <w:sz w:val="32"/>
                <w:szCs w:val="32"/>
              </w:rPr>
              <w:t>Speciation</w:t>
            </w:r>
          </w:p>
        </w:tc>
      </w:tr>
      <w:tr w:rsidR="002804F1" w14:paraId="1FF6C23A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31E45752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Species</w:t>
            </w:r>
          </w:p>
        </w:tc>
      </w:tr>
      <w:tr w:rsidR="002804F1" w14:paraId="259FF10A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5885F1F4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Trophic Levels</w:t>
            </w:r>
          </w:p>
        </w:tc>
      </w:tr>
      <w:tr w:rsidR="002804F1" w14:paraId="7A4118D9" w14:textId="77777777">
        <w:tblPrEx>
          <w:tblBorders>
            <w:top w:val="none" w:sz="0" w:space="0" w:color="auto"/>
          </w:tblBorders>
        </w:tblPrEx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03EEC67B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Variation</w:t>
            </w:r>
          </w:p>
        </w:tc>
      </w:tr>
      <w:tr w:rsidR="002804F1" w14:paraId="2F577D89" w14:textId="77777777">
        <w:tc>
          <w:tcPr>
            <w:tcW w:w="3260" w:type="dxa"/>
            <w:tcMar>
              <w:top w:w="20" w:type="nil"/>
              <w:left w:w="20" w:type="nil"/>
              <w:right w:w="20" w:type="nil"/>
            </w:tcMar>
            <w:vAlign w:val="bottom"/>
          </w:tcPr>
          <w:p w14:paraId="2E633791" w14:textId="77777777" w:rsidR="002804F1" w:rsidRDefault="002804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 w:val="32"/>
                <w:szCs w:val="32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Vestigial Structures</w:t>
            </w:r>
          </w:p>
        </w:tc>
      </w:tr>
    </w:tbl>
    <w:p w14:paraId="4A77ABAA" w14:textId="77777777" w:rsidR="00F833DA" w:rsidRDefault="00F833DA"/>
    <w:sectPr w:rsidR="00F833DA" w:rsidSect="007F5DC8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F1"/>
    <w:rsid w:val="001A48B6"/>
    <w:rsid w:val="002804F1"/>
    <w:rsid w:val="003B5D4E"/>
    <w:rsid w:val="007F5DC8"/>
    <w:rsid w:val="00BE38FF"/>
    <w:rsid w:val="00F8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2F885"/>
  <w14:defaultImageDpi w14:val="300"/>
  <w15:docId w15:val="{E79DE2F8-699B-0B44-83BC-9C4CE8D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9EF8B-BC4E-1141-9C55-0717FF76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Ann Arbor Public Schools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Microsoft Office User</cp:lastModifiedBy>
  <cp:revision>2</cp:revision>
  <cp:lastPrinted>2019-05-23T12:35:00Z</cp:lastPrinted>
  <dcterms:created xsi:type="dcterms:W3CDTF">2019-05-23T12:35:00Z</dcterms:created>
  <dcterms:modified xsi:type="dcterms:W3CDTF">2019-05-23T12:35:00Z</dcterms:modified>
</cp:coreProperties>
</file>